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  <w:r w:rsidRPr="00A77AC1">
        <w:rPr>
          <w:rFonts w:ascii="Arial" w:hAnsi="Arial" w:cs="Arial"/>
          <w:b/>
        </w:rPr>
        <w:t>SECRETARIA DE EDUCACION PÚBLICA</w:t>
      </w: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  <w:r w:rsidRPr="00A77AC1">
        <w:rPr>
          <w:rFonts w:ascii="Arial" w:hAnsi="Arial" w:cs="Arial"/>
          <w:b/>
        </w:rPr>
        <w:t>REFORMA INTEGRAL DE EDUCACION BASICA</w:t>
      </w: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  <w:r w:rsidRPr="00A77AC1">
        <w:rPr>
          <w:rFonts w:ascii="Arial" w:hAnsi="Arial" w:cs="Arial"/>
          <w:b/>
        </w:rPr>
        <w:t>DIPLOMADO PARA MAESTROS DE PRIMARIA</w:t>
      </w:r>
      <w:r>
        <w:rPr>
          <w:rFonts w:ascii="Arial" w:hAnsi="Arial" w:cs="Arial"/>
          <w:b/>
        </w:rPr>
        <w:t xml:space="preserve"> 3° Y 4°</w:t>
      </w: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</w:p>
    <w:p w:rsidR="006F65C8" w:rsidRPr="00A77AC1" w:rsidRDefault="00772813" w:rsidP="006F65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pict>
          <v:group id="_x0000_s1026" style="position:absolute;left:0;text-align:left;margin-left:19.25pt;margin-top:16.15pt;width:65pt;height:438.35pt;z-index:-251658240" coordorigin="1415,4018" coordsize="1791,1014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079;top:4045;width:0;height:8997" o:connectortype="straight" wrapcoords="0 2 0 135 4 135 4 2 0 2" strokeweight="2pt"/>
            <v:shape id="_x0000_s1028" type="#_x0000_t32" style="position:absolute;left:2319;top:4018;width:0;height:8529" o:connectortype="straight" wrapcoords="0 2 0 135 4 135 4 2 0 2" strokeweight="2pt"/>
            <v:shape id="_x0000_s1029" type="#_x0000_t32" style="position:absolute;left:2540;top:4051;width:0;height:8991" o:connectortype="straight" wrapcoords="0 2 0 135 4 135 4 2 0 2" strokeweight="2pt"/>
            <v:shape id="_x0000_s1030" type="#_x0000_t32" style="position:absolute;left:1415;top:4018;width:1791;height:27;flip:y" o:connectortype="straight" wrapcoords="0 2 0 135 4 135 4 2 0 2" strokeweight="2pt"/>
            <v:shape id="_x0000_s1031" type="#_x0000_t32" style="position:absolute;left:3183;top:4018;width:0;height:9329" o:connectortype="straight" wrapcoords="0 2 0 135 4 135 4 2 0 2" strokeweight="2pt"/>
            <v:shape id="_x0000_s1032" type="#_x0000_t32" style="position:absolute;left:1441;top:4044;width:0;height:9217" o:connectortype="straight" wrapcoords="0 2 0 135 4 135 4 2 0 2" strokeweight="2pt"/>
            <v:shape id="_x0000_s1033" type="#_x0000_t32" style="position:absolute;left:1441;top:13261;width:878;height:901" o:connectortype="straight" wrapcoords="0 2 0 135 4 135 4 2 0 2" strokeweight="2pt"/>
            <v:shape id="_x0000_s1034" type="#_x0000_t32" style="position:absolute;left:2319;top:13347;width:864;height:815;flip:x" o:connectortype="straight" wrapcoords="0 2 0 135 4 135 4 2 0 2" strokeweight="2pt"/>
          </v:group>
        </w:pict>
      </w: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MODULO 3</w:t>
      </w:r>
      <w:r w:rsidRPr="00A77AC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PLANIFICACION Y EVALUACION PARA LOS CAMPOS                                                                                                                                                             </w:t>
      </w: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DE FORMACION: PENSAMIENTO MATEMATICO, Y </w:t>
      </w: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EXPLORACION Y COMPRENSION DEL MUNDO </w:t>
      </w: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NATURAL Y SOCIAL.</w:t>
      </w:r>
    </w:p>
    <w:p w:rsidR="006F65C8" w:rsidRPr="00A77AC1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772813" w:rsidRDefault="00772813" w:rsidP="006F65C8">
      <w:pPr>
        <w:spacing w:line="360" w:lineRule="auto"/>
        <w:rPr>
          <w:rFonts w:ascii="Arial" w:hAnsi="Arial" w:cs="Arial"/>
          <w:b/>
        </w:rPr>
      </w:pPr>
    </w:p>
    <w:p w:rsidR="00772813" w:rsidRPr="00A77AC1" w:rsidRDefault="00772813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A77AC1">
        <w:rPr>
          <w:rFonts w:ascii="Arial" w:hAnsi="Arial" w:cs="Arial"/>
          <w:b/>
        </w:rPr>
        <w:t>PARTICIPANTE:      EUGENIO MATEO</w:t>
      </w:r>
      <w:r>
        <w:rPr>
          <w:rFonts w:ascii="Arial" w:hAnsi="Arial" w:cs="Arial"/>
          <w:b/>
        </w:rPr>
        <w:t xml:space="preserve"> CRUZ MOLINA</w:t>
      </w:r>
      <w:r w:rsidRPr="00A77A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</w:p>
    <w:p w:rsidR="006F65C8" w:rsidRPr="00A77AC1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:rsidR="006F65C8" w:rsidRPr="00A77AC1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tabs>
          <w:tab w:val="left" w:pos="361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F65C8" w:rsidRPr="00A77AC1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Pr="00A77AC1">
        <w:rPr>
          <w:rFonts w:ascii="Arial" w:hAnsi="Arial" w:cs="Arial"/>
          <w:b/>
        </w:rPr>
        <w:t xml:space="preserve">JEFATURA DE ZONAS DE SUPERVISON: 716 CHENALHO, </w:t>
      </w:r>
      <w:r>
        <w:rPr>
          <w:rFonts w:ascii="Arial" w:hAnsi="Arial" w:cs="Arial"/>
          <w:b/>
        </w:rPr>
        <w:t xml:space="preserve">  </w:t>
      </w:r>
    </w:p>
    <w:p w:rsidR="006F65C8" w:rsidRDefault="006F65C8" w:rsidP="0077281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CHIAPAS.</w:t>
      </w: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772813" w:rsidRDefault="00772813" w:rsidP="006F65C8">
      <w:pPr>
        <w:spacing w:line="360" w:lineRule="auto"/>
        <w:rPr>
          <w:rFonts w:ascii="Arial" w:hAnsi="Arial" w:cs="Arial"/>
          <w:b/>
        </w:rPr>
      </w:pPr>
    </w:p>
    <w:p w:rsidR="00772813" w:rsidRDefault="00772813" w:rsidP="006F65C8">
      <w:pPr>
        <w:spacing w:line="360" w:lineRule="auto"/>
        <w:rPr>
          <w:rFonts w:ascii="Arial" w:hAnsi="Arial" w:cs="Arial"/>
          <w:b/>
        </w:rPr>
      </w:pP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ZONA ESCOLAR: 016, ACTEAL, CHENALHO; CHIAPAS.</w:t>
      </w:r>
    </w:p>
    <w:p w:rsidR="006F65C8" w:rsidRDefault="006F65C8" w:rsidP="006F65C8">
      <w:pPr>
        <w:spacing w:line="360" w:lineRule="auto"/>
        <w:rPr>
          <w:rFonts w:ascii="Arial" w:hAnsi="Arial" w:cs="Arial"/>
          <w:b/>
        </w:rPr>
      </w:pPr>
    </w:p>
    <w:p w:rsidR="006F65C8" w:rsidRPr="00A77AC1" w:rsidRDefault="006F65C8" w:rsidP="006F65C8">
      <w:pPr>
        <w:spacing w:line="360" w:lineRule="auto"/>
        <w:jc w:val="center"/>
        <w:rPr>
          <w:rFonts w:ascii="Arial" w:hAnsi="Arial" w:cs="Arial"/>
          <w:b/>
        </w:rPr>
      </w:pPr>
      <w:r w:rsidRPr="00A77AC1">
        <w:rPr>
          <w:rFonts w:ascii="Arial" w:hAnsi="Arial" w:cs="Arial"/>
          <w:b/>
        </w:rPr>
        <w:t xml:space="preserve">SAN CRISTOBAL DE LAS CASAS, CHIAPAS; A </w:t>
      </w:r>
      <w:r w:rsidR="00976605">
        <w:rPr>
          <w:rFonts w:ascii="Arial" w:hAnsi="Arial" w:cs="Arial"/>
          <w:b/>
        </w:rPr>
        <w:t>4</w:t>
      </w:r>
      <w:r w:rsidRPr="00A77AC1">
        <w:rPr>
          <w:rFonts w:ascii="Arial" w:hAnsi="Arial" w:cs="Arial"/>
          <w:b/>
        </w:rPr>
        <w:t xml:space="preserve"> DE </w:t>
      </w:r>
      <w:r w:rsidR="00976605">
        <w:rPr>
          <w:rFonts w:ascii="Arial" w:hAnsi="Arial" w:cs="Arial"/>
          <w:b/>
        </w:rPr>
        <w:t>OCTUBRE</w:t>
      </w:r>
      <w:r w:rsidRPr="00A77AC1">
        <w:rPr>
          <w:rFonts w:ascii="Arial" w:hAnsi="Arial" w:cs="Arial"/>
          <w:b/>
        </w:rPr>
        <w:t xml:space="preserve"> DE 2012</w:t>
      </w:r>
    </w:p>
    <w:p w:rsidR="00621303" w:rsidRDefault="00621303" w:rsidP="00621303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TRABAJOS QUE CORRESPONDEN AL TERCER</w:t>
      </w:r>
    </w:p>
    <w:p w:rsidR="00621303" w:rsidRDefault="00621303" w:rsidP="00621303">
      <w:pPr>
        <w:jc w:val="center"/>
        <w:rPr>
          <w:b/>
          <w:sz w:val="40"/>
        </w:rPr>
      </w:pPr>
      <w:r>
        <w:rPr>
          <w:b/>
          <w:sz w:val="40"/>
        </w:rPr>
        <w:t xml:space="preserve"> MODULO DEL DIPLOMADO</w:t>
      </w: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40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 xml:space="preserve">Planificación y evaluación para los campos de formación: Pensamiento matemático, y </w:t>
      </w:r>
      <w:r w:rsidR="009551A5">
        <w:rPr>
          <w:b/>
          <w:sz w:val="52"/>
          <w:u w:val="single"/>
        </w:rPr>
        <w:t>Exploración</w:t>
      </w:r>
      <w:r>
        <w:rPr>
          <w:b/>
          <w:sz w:val="52"/>
          <w:u w:val="single"/>
        </w:rPr>
        <w:t xml:space="preserve"> y comprensión del mundo natural y social.</w:t>
      </w: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621303" w:rsidRDefault="00621303" w:rsidP="00621303">
      <w:pPr>
        <w:jc w:val="center"/>
        <w:rPr>
          <w:b/>
          <w:sz w:val="24"/>
          <w:u w:val="single"/>
        </w:rPr>
      </w:pPr>
    </w:p>
    <w:p w:rsidR="00772813" w:rsidRDefault="00772813" w:rsidP="009C7E28">
      <w:pPr>
        <w:jc w:val="center"/>
        <w:rPr>
          <w:b/>
          <w:sz w:val="24"/>
        </w:rPr>
      </w:pPr>
    </w:p>
    <w:p w:rsidR="00466C03" w:rsidRPr="009C7E28" w:rsidRDefault="009C7E28" w:rsidP="009C7E28">
      <w:pPr>
        <w:jc w:val="center"/>
        <w:rPr>
          <w:b/>
          <w:sz w:val="24"/>
        </w:rPr>
      </w:pPr>
      <w:bookmarkStart w:id="0" w:name="_GoBack"/>
      <w:bookmarkEnd w:id="0"/>
      <w:r w:rsidRPr="009C7E28">
        <w:rPr>
          <w:b/>
          <w:sz w:val="24"/>
        </w:rPr>
        <w:lastRenderedPageBreak/>
        <w:t xml:space="preserve">SEPTIMO PRODUCTO </w:t>
      </w:r>
    </w:p>
    <w:p w:rsidR="009C7E28" w:rsidRPr="009C7E28" w:rsidRDefault="009C7E28" w:rsidP="009C7E28">
      <w:pPr>
        <w:jc w:val="center"/>
        <w:rPr>
          <w:b/>
          <w:sz w:val="24"/>
        </w:rPr>
      </w:pPr>
    </w:p>
    <w:p w:rsidR="0073478E" w:rsidRPr="009C7E28" w:rsidRDefault="009C7E28" w:rsidP="009C7E28">
      <w:pPr>
        <w:jc w:val="center"/>
        <w:rPr>
          <w:b/>
        </w:rPr>
      </w:pPr>
      <w:r w:rsidRPr="009C7E28">
        <w:rPr>
          <w:b/>
        </w:rPr>
        <w:t xml:space="preserve">ALGUNAS PROPUESTAS </w:t>
      </w:r>
      <w:r w:rsidR="00621303">
        <w:rPr>
          <w:b/>
        </w:rPr>
        <w:t xml:space="preserve">PARA PRESENTAR </w:t>
      </w:r>
      <w:r w:rsidRPr="009C7E28">
        <w:rPr>
          <w:b/>
        </w:rPr>
        <w:t xml:space="preserve"> ARGUMENTOS EN LO</w:t>
      </w:r>
      <w:r w:rsidR="00621303">
        <w:rPr>
          <w:b/>
        </w:rPr>
        <w:t xml:space="preserve">S QUE SE APLIQUE </w:t>
      </w:r>
      <w:r w:rsidRPr="009C7E28">
        <w:rPr>
          <w:b/>
        </w:rPr>
        <w:t xml:space="preserve"> EL PENSAMIENTO CRITICO Y CIENTIFICO.</w:t>
      </w:r>
    </w:p>
    <w:p w:rsidR="009C7E28" w:rsidRPr="009C7E28" w:rsidRDefault="009C7E28">
      <w:pPr>
        <w:rPr>
          <w:b/>
        </w:rPr>
      </w:pPr>
    </w:p>
    <w:p w:rsidR="00725A2D" w:rsidRDefault="00725A2D"/>
    <w:p w:rsidR="00725A2D" w:rsidRDefault="00725A2D" w:rsidP="00725A2D">
      <w:pPr>
        <w:jc w:val="both"/>
      </w:pPr>
      <w:r>
        <w:t xml:space="preserve">Es necesario primeramente explicar que el pensamiento </w:t>
      </w:r>
      <w:r w:rsidR="009C7E28">
        <w:t>crítico</w:t>
      </w:r>
      <w:r>
        <w:t xml:space="preserve"> es una habilidad aprendida, y para lograr esta </w:t>
      </w:r>
      <w:r w:rsidR="009C7E28">
        <w:t>habilidad</w:t>
      </w:r>
      <w:r>
        <w:t xml:space="preserve"> se requiere de un gran conjunto de habilidades en donde necesariamente tiene que estar presente el razonamiento y la reflexión.</w:t>
      </w:r>
      <w:r w:rsidR="009C7E28">
        <w:t xml:space="preserve"> </w:t>
      </w:r>
      <w:r>
        <w:t>El pensar exige un gran esfuerzo y dedicación, aparte de ello se debe de ejercitar de forma constante y permanente.</w:t>
      </w:r>
    </w:p>
    <w:p w:rsidR="00725A2D" w:rsidRDefault="00725A2D" w:rsidP="00725A2D">
      <w:pPr>
        <w:jc w:val="both"/>
      </w:pPr>
    </w:p>
    <w:p w:rsidR="009C7E28" w:rsidRDefault="009C7E28" w:rsidP="00725A2D">
      <w:pPr>
        <w:jc w:val="both"/>
      </w:pPr>
    </w:p>
    <w:p w:rsidR="00725A2D" w:rsidRDefault="00725A2D" w:rsidP="00725A2D">
      <w:pPr>
        <w:jc w:val="both"/>
      </w:pPr>
      <w:r>
        <w:t xml:space="preserve">De esta forma como docentes debemos de enseñarles a nuestros alumnos a pensar críticamente, ayudarles en la formación de sus habilidades de pensamiento </w:t>
      </w:r>
      <w:r w:rsidR="009C7E28">
        <w:t>crítico</w:t>
      </w:r>
      <w:r>
        <w:t>. El pensar críticamente es investigar e indagar en forma científica.</w:t>
      </w:r>
    </w:p>
    <w:p w:rsidR="009C7E28" w:rsidRDefault="009C7E28" w:rsidP="00725A2D">
      <w:pPr>
        <w:jc w:val="both"/>
      </w:pPr>
    </w:p>
    <w:p w:rsidR="00725A2D" w:rsidRDefault="00725A2D" w:rsidP="00725A2D">
      <w:pPr>
        <w:jc w:val="both"/>
      </w:pPr>
    </w:p>
    <w:p w:rsidR="00725A2D" w:rsidRDefault="00650416" w:rsidP="00725A2D">
      <w:pPr>
        <w:jc w:val="both"/>
      </w:pPr>
      <w:r>
        <w:t>En lo referente al pensamiento científico involucra a los individuos la capacidad de preguntarse sobre la realidad de problematizar lo ya establecido y de usar evidencia científica como base de argumentación para desarrollar nuevas inferencias o conclusiones.</w:t>
      </w:r>
    </w:p>
    <w:p w:rsidR="00650416" w:rsidRDefault="00650416" w:rsidP="00725A2D">
      <w:pPr>
        <w:jc w:val="both"/>
      </w:pPr>
    </w:p>
    <w:p w:rsidR="009C7E28" w:rsidRDefault="009C7E28" w:rsidP="00725A2D">
      <w:pPr>
        <w:jc w:val="both"/>
      </w:pPr>
    </w:p>
    <w:p w:rsidR="00650416" w:rsidRDefault="00650416" w:rsidP="00725A2D">
      <w:pPr>
        <w:jc w:val="both"/>
      </w:pPr>
      <w:r>
        <w:t xml:space="preserve">Una forma de lograr el pensamiento </w:t>
      </w:r>
      <w:r w:rsidR="009C7E28">
        <w:t>crítico</w:t>
      </w:r>
      <w:r>
        <w:t xml:space="preserve"> en los alumnos es el trabajo por equipos; debido a que durante el proceso de desarrollo de actividades todos colaboran, interactúan, existe dialogo, se resuelven problemas con muchos puntos de vista y al final se dan soluciones creativas.</w:t>
      </w:r>
    </w:p>
    <w:p w:rsidR="00650416" w:rsidRDefault="00650416" w:rsidP="00725A2D">
      <w:pPr>
        <w:jc w:val="both"/>
      </w:pPr>
    </w:p>
    <w:p w:rsidR="009C7E28" w:rsidRDefault="009C7E28" w:rsidP="00725A2D">
      <w:pPr>
        <w:jc w:val="both"/>
      </w:pPr>
    </w:p>
    <w:p w:rsidR="00650416" w:rsidRDefault="00650416" w:rsidP="00725A2D">
      <w:pPr>
        <w:jc w:val="both"/>
      </w:pPr>
      <w:r>
        <w:t xml:space="preserve">La indagación es una forma de desarrollar el pensamiento </w:t>
      </w:r>
      <w:r w:rsidR="009C7E28">
        <w:t>crítico</w:t>
      </w:r>
      <w:r>
        <w:t xml:space="preserve"> y científico en el aula; en esto se buscan datos y se relaciona la información de distintas fuentes.</w:t>
      </w:r>
    </w:p>
    <w:p w:rsidR="00650416" w:rsidRDefault="00650416" w:rsidP="00725A2D">
      <w:pPr>
        <w:jc w:val="both"/>
      </w:pPr>
    </w:p>
    <w:p w:rsidR="009C7E28" w:rsidRDefault="009C7E28" w:rsidP="00725A2D">
      <w:pPr>
        <w:jc w:val="both"/>
      </w:pPr>
    </w:p>
    <w:p w:rsidR="00650416" w:rsidRDefault="00650416" w:rsidP="00725A2D">
      <w:pPr>
        <w:jc w:val="both"/>
      </w:pPr>
      <w:r>
        <w:t xml:space="preserve">En lo que respecta a nuestro en el aula es importante conocer </w:t>
      </w:r>
      <w:r w:rsidR="0073478E">
        <w:t xml:space="preserve">la parte </w:t>
      </w:r>
      <w:r w:rsidR="009C7E28">
        <w:t>teórica</w:t>
      </w:r>
      <w:r w:rsidR="0073478E">
        <w:t xml:space="preserve"> de lo que explica el pensamiento </w:t>
      </w:r>
      <w:r w:rsidR="009C7E28">
        <w:t>crítico</w:t>
      </w:r>
      <w:r w:rsidR="0073478E">
        <w:t xml:space="preserve"> y científico, de esta forma considero que para lograr que los alumnos desarrollen estos conceptos, tenemos que proponer acciones o actividades en donde los alumnos piensen, actúen, intercambien ideas, debatan y concluyan con opiniones en donde todos estén de acuerdo.</w:t>
      </w:r>
    </w:p>
    <w:p w:rsidR="0073478E" w:rsidRDefault="0073478E" w:rsidP="00725A2D">
      <w:pPr>
        <w:jc w:val="both"/>
      </w:pPr>
    </w:p>
    <w:p w:rsidR="009C7E28" w:rsidRDefault="009C7E28" w:rsidP="00725A2D">
      <w:pPr>
        <w:jc w:val="both"/>
      </w:pPr>
    </w:p>
    <w:p w:rsidR="0073478E" w:rsidRDefault="0073478E" w:rsidP="00725A2D">
      <w:pPr>
        <w:jc w:val="both"/>
      </w:pPr>
      <w:r>
        <w:t xml:space="preserve">Ahora bien el pensamiento </w:t>
      </w:r>
      <w:r w:rsidR="009C7E28">
        <w:t>crítico</w:t>
      </w:r>
      <w:r>
        <w:t xml:space="preserve"> y científico se podría explicar en aquellos casos en donde los alumnos den a conocer sus opiniones referentes a los problemas que se encuentren.</w:t>
      </w:r>
      <w:r w:rsidR="009C7E28">
        <w:t xml:space="preserve"> Además</w:t>
      </w:r>
      <w:r>
        <w:t xml:space="preserve"> cuando pensamos en una alternativa de solución tomando en cuenta muchas opciones, estamos aplicando el pensamiento </w:t>
      </w:r>
      <w:r w:rsidR="009C7E28">
        <w:t>crítico</w:t>
      </w:r>
      <w:r>
        <w:t xml:space="preserve"> y científico, en donde buscamos y agotamos todos los medios posibles para encontrar una buena solución.</w:t>
      </w:r>
    </w:p>
    <w:p w:rsidR="0073478E" w:rsidRDefault="0073478E" w:rsidP="00725A2D">
      <w:pPr>
        <w:jc w:val="both"/>
      </w:pPr>
    </w:p>
    <w:p w:rsidR="009C7E28" w:rsidRDefault="009C7E28" w:rsidP="00725A2D">
      <w:pPr>
        <w:jc w:val="both"/>
      </w:pPr>
    </w:p>
    <w:p w:rsidR="0073478E" w:rsidRDefault="0073478E" w:rsidP="00725A2D">
      <w:pPr>
        <w:jc w:val="both"/>
      </w:pPr>
      <w:r>
        <w:t xml:space="preserve">Un detalle de ideas acompañado de varias otras que los contradigan y que al final se acuerde lo mejor, en esta se encontrara la aplicación del pensamiento </w:t>
      </w:r>
      <w:r w:rsidR="009C7E28">
        <w:t>crítico</w:t>
      </w:r>
      <w:r>
        <w:t xml:space="preserve"> y científico.</w:t>
      </w:r>
    </w:p>
    <w:p w:rsidR="0073478E" w:rsidRDefault="0073478E" w:rsidP="00725A2D">
      <w:pPr>
        <w:jc w:val="both"/>
      </w:pPr>
    </w:p>
    <w:p w:rsidR="0073478E" w:rsidRDefault="0073478E" w:rsidP="00725A2D">
      <w:pPr>
        <w:jc w:val="both"/>
      </w:pPr>
      <w:r>
        <w:t xml:space="preserve"> </w:t>
      </w:r>
    </w:p>
    <w:p w:rsidR="00605B83" w:rsidRPr="00605B83" w:rsidRDefault="00605B83" w:rsidP="00605B83">
      <w:pPr>
        <w:jc w:val="center"/>
        <w:rPr>
          <w:b/>
          <w:sz w:val="24"/>
        </w:rPr>
      </w:pPr>
      <w:r w:rsidRPr="00605B83">
        <w:rPr>
          <w:b/>
          <w:sz w:val="24"/>
        </w:rPr>
        <w:lastRenderedPageBreak/>
        <w:t>OCTAVO PRODUCTO</w:t>
      </w:r>
    </w:p>
    <w:p w:rsidR="00605B83" w:rsidRDefault="00605B83" w:rsidP="00605B83">
      <w:pPr>
        <w:jc w:val="center"/>
      </w:pPr>
    </w:p>
    <w:p w:rsidR="00605B83" w:rsidRPr="00605B83" w:rsidRDefault="00605B83" w:rsidP="00605B83">
      <w:pPr>
        <w:jc w:val="center"/>
        <w:rPr>
          <w:b/>
        </w:rPr>
      </w:pPr>
      <w:r w:rsidRPr="00605B83">
        <w:rPr>
          <w:b/>
        </w:rPr>
        <w:t>ELABORAR UNA SECUENCIA DIDACTICA CON ACTIVIDADES QUE PROMUEVAN EL DESARROLLO DEL PENSAMIENTO MATEMATICO EN LOS NIÑOS DE 3° o 4° GRADO.</w:t>
      </w:r>
    </w:p>
    <w:p w:rsidR="00605B83" w:rsidRDefault="00605B83" w:rsidP="00605B83">
      <w:pPr>
        <w:jc w:val="center"/>
      </w:pPr>
    </w:p>
    <w:p w:rsidR="00605B83" w:rsidRDefault="00605B83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156"/>
        <w:gridCol w:w="709"/>
        <w:gridCol w:w="992"/>
        <w:gridCol w:w="851"/>
        <w:gridCol w:w="850"/>
        <w:gridCol w:w="1073"/>
      </w:tblGrid>
      <w:tr w:rsidR="00725C8B" w:rsidTr="008939DA">
        <w:trPr>
          <w:trHeight w:val="1401"/>
        </w:trPr>
        <w:tc>
          <w:tcPr>
            <w:tcW w:w="9261" w:type="dxa"/>
            <w:gridSpan w:val="7"/>
            <w:shd w:val="clear" w:color="auto" w:fill="8DB3E2" w:themeFill="text2" w:themeFillTint="66"/>
          </w:tcPr>
          <w:p w:rsidR="00725C8B" w:rsidRDefault="00725C8B" w:rsidP="00725C8B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sz w:val="26"/>
                <w:szCs w:val="26"/>
              </w:rPr>
            </w:pPr>
          </w:p>
          <w:p w:rsidR="00725C8B" w:rsidRDefault="00725C8B" w:rsidP="00725C8B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sz w:val="26"/>
                <w:szCs w:val="26"/>
              </w:rPr>
            </w:pPr>
            <w:r>
              <w:rPr>
                <w:rFonts w:ascii="Corbel-Bold" w:hAnsi="Corbel-Bold" w:cs="Corbel-Bold"/>
                <w:b/>
                <w:bCs/>
                <w:sz w:val="26"/>
                <w:szCs w:val="26"/>
              </w:rPr>
              <w:t>Secuencia didáctica</w:t>
            </w:r>
          </w:p>
          <w:p w:rsidR="00725C8B" w:rsidRDefault="00725C8B" w:rsidP="00725C8B">
            <w:pPr>
              <w:jc w:val="center"/>
            </w:pPr>
            <w:r>
              <w:rPr>
                <w:rFonts w:ascii="Corbel-Bold" w:hAnsi="Corbel-Bold" w:cs="Corbel-Bold"/>
                <w:b/>
                <w:bCs/>
                <w:sz w:val="26"/>
                <w:szCs w:val="26"/>
              </w:rPr>
              <w:t>Actividades para las clases de matemáticas en educación primaria</w:t>
            </w:r>
          </w:p>
        </w:tc>
      </w:tr>
      <w:tr w:rsidR="00725C8B" w:rsidTr="008468C9">
        <w:tc>
          <w:tcPr>
            <w:tcW w:w="4630" w:type="dxa"/>
          </w:tcPr>
          <w:p w:rsidR="00725C8B" w:rsidRDefault="00725C8B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Nombre de la escuela</w:t>
            </w:r>
          </w:p>
          <w:p w:rsidR="008939DA" w:rsidRDefault="008939DA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662E32" w:rsidRDefault="00725C8B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 xml:space="preserve">ESCUELA PRIMARIA BILINGÜE: </w:t>
            </w:r>
          </w:p>
          <w:p w:rsidR="00725C8B" w:rsidRDefault="00725C8B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AHUITZOTL</w:t>
            </w:r>
          </w:p>
          <w:p w:rsidR="00662E32" w:rsidRDefault="00662E32" w:rsidP="00605B83">
            <w:pPr>
              <w:jc w:val="center"/>
            </w:pPr>
          </w:p>
        </w:tc>
        <w:tc>
          <w:tcPr>
            <w:tcW w:w="4631" w:type="dxa"/>
            <w:gridSpan w:val="6"/>
          </w:tcPr>
          <w:p w:rsidR="00662E32" w:rsidRDefault="00662E32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725C8B" w:rsidRDefault="00725C8B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Nombre del profesor(a)</w:t>
            </w:r>
          </w:p>
          <w:p w:rsidR="008939DA" w:rsidRDefault="008939DA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725C8B" w:rsidRDefault="00725C8B" w:rsidP="00605B83">
            <w:pPr>
              <w:jc w:val="center"/>
            </w:pPr>
            <w:r>
              <w:rPr>
                <w:rFonts w:ascii="Corbel-Bold" w:hAnsi="Corbel-Bold" w:cs="Corbel-Bold"/>
                <w:b/>
                <w:bCs/>
              </w:rPr>
              <w:t>EUGENIO MATEO CRUZ MOLINA</w:t>
            </w:r>
          </w:p>
        </w:tc>
      </w:tr>
      <w:tr w:rsidR="008468C9" w:rsidTr="00F35141">
        <w:trPr>
          <w:trHeight w:val="1205"/>
        </w:trPr>
        <w:tc>
          <w:tcPr>
            <w:tcW w:w="7338" w:type="dxa"/>
            <w:gridSpan w:val="5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Propósito de la asignatura en Primaria: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Utilicen el cálculo mental, la estimación de resultados o las operaciones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escritas con números naturales, así como la suma y la resta con números</w:t>
            </w:r>
          </w:p>
          <w:p w:rsidR="008468C9" w:rsidRDefault="008468C9" w:rsidP="008468C9">
            <w:pPr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fraccionarios y decimales para resolver problemas aditivos y multiplicativos</w:t>
            </w:r>
          </w:p>
          <w:p w:rsidR="00F35141" w:rsidRDefault="00F35141" w:rsidP="008468C9"/>
        </w:tc>
        <w:tc>
          <w:tcPr>
            <w:tcW w:w="1923" w:type="dxa"/>
            <w:gridSpan w:val="2"/>
          </w:tcPr>
          <w:p w:rsidR="008468C9" w:rsidRDefault="008468C9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468C9" w:rsidRDefault="008468C9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FECHA</w:t>
            </w:r>
          </w:p>
          <w:p w:rsidR="00203FA9" w:rsidRDefault="00203FA9" w:rsidP="008939DA">
            <w:pPr>
              <w:jc w:val="center"/>
            </w:pPr>
            <w:r>
              <w:rPr>
                <w:rFonts w:ascii="Corbel-Bold" w:hAnsi="Corbel-Bold" w:cs="Corbel-Bold"/>
                <w:b/>
                <w:bCs/>
              </w:rPr>
              <w:t>2</w:t>
            </w:r>
            <w:r w:rsidR="008939DA">
              <w:rPr>
                <w:rFonts w:ascii="Corbel-Bold" w:hAnsi="Corbel-Bold" w:cs="Corbel-Bold"/>
                <w:b/>
                <w:bCs/>
              </w:rPr>
              <w:t>4</w:t>
            </w:r>
            <w:r>
              <w:rPr>
                <w:rFonts w:ascii="Corbel-Bold" w:hAnsi="Corbel-Bold" w:cs="Corbel-Bold"/>
                <w:b/>
                <w:bCs/>
              </w:rPr>
              <w:t>’09’2012</w:t>
            </w:r>
          </w:p>
        </w:tc>
      </w:tr>
      <w:tr w:rsidR="008468C9" w:rsidTr="00F35141">
        <w:trPr>
          <w:trHeight w:val="1205"/>
        </w:trPr>
        <w:tc>
          <w:tcPr>
            <w:tcW w:w="7338" w:type="dxa"/>
            <w:gridSpan w:val="5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Estándares:</w:t>
            </w:r>
          </w:p>
          <w:p w:rsidR="00B7306D" w:rsidRDefault="00B7306D" w:rsidP="00B7306D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1.3.1. </w:t>
            </w:r>
            <w:r>
              <w:rPr>
                <w:rFonts w:ascii="HelveticaNeue" w:hAnsi="HelveticaNeue" w:cs="HelveticaNeue"/>
                <w:sz w:val="19"/>
                <w:szCs w:val="19"/>
              </w:rPr>
              <w:t>Resuelve problemas que impliquen multiplicar o dividir números naturales empleando</w:t>
            </w:r>
          </w:p>
          <w:p w:rsidR="008468C9" w:rsidRDefault="009551A5" w:rsidP="00B7306D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Los</w:t>
            </w:r>
            <w:r w:rsidR="00B7306D">
              <w:rPr>
                <w:rFonts w:ascii="HelveticaNeue" w:hAnsi="HelveticaNeue" w:cs="HelveticaNeue"/>
                <w:sz w:val="19"/>
                <w:szCs w:val="19"/>
              </w:rPr>
              <w:t xml:space="preserve"> algoritmos convencionales.</w:t>
            </w:r>
          </w:p>
        </w:tc>
        <w:tc>
          <w:tcPr>
            <w:tcW w:w="1923" w:type="dxa"/>
            <w:gridSpan w:val="2"/>
          </w:tcPr>
          <w:p w:rsidR="00F35141" w:rsidRDefault="00F35141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468C9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GRUPO</w:t>
            </w:r>
          </w:p>
          <w:p w:rsidR="008468C9" w:rsidRDefault="008468C9" w:rsidP="008468C9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4to grado</w:t>
            </w:r>
          </w:p>
        </w:tc>
      </w:tr>
      <w:tr w:rsidR="008468C9" w:rsidTr="00F35141">
        <w:trPr>
          <w:trHeight w:val="1205"/>
        </w:trPr>
        <w:tc>
          <w:tcPr>
            <w:tcW w:w="7338" w:type="dxa"/>
            <w:gridSpan w:val="5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Eje temático:</w:t>
            </w:r>
          </w:p>
          <w:p w:rsidR="008468C9" w:rsidRPr="00203FA9" w:rsidRDefault="008468C9" w:rsidP="008468C9">
            <w:pPr>
              <w:autoSpaceDE w:val="0"/>
              <w:autoSpaceDN w:val="0"/>
              <w:adjustRightInd w:val="0"/>
              <w:jc w:val="both"/>
              <w:rPr>
                <w:rFonts w:ascii="Corbel-Bold" w:hAnsi="Corbel-Bold" w:cs="Corbel-Bold"/>
                <w:bCs/>
              </w:rPr>
            </w:pPr>
            <w:r w:rsidRPr="00203FA9">
              <w:rPr>
                <w:rFonts w:ascii="Corbel" w:hAnsi="Corbel" w:cs="Corbel"/>
              </w:rPr>
              <w:t>Sentido numérico y pensamiento algebraico.</w:t>
            </w:r>
          </w:p>
        </w:tc>
        <w:tc>
          <w:tcPr>
            <w:tcW w:w="1923" w:type="dxa"/>
            <w:gridSpan w:val="2"/>
          </w:tcPr>
          <w:p w:rsidR="00F35141" w:rsidRDefault="00F35141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468C9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BLOQUE</w:t>
            </w:r>
          </w:p>
          <w:p w:rsidR="008468C9" w:rsidRDefault="008468C9" w:rsidP="008468C9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I</w:t>
            </w:r>
          </w:p>
        </w:tc>
      </w:tr>
      <w:tr w:rsidR="008468C9" w:rsidTr="00F35141">
        <w:trPr>
          <w:trHeight w:val="1205"/>
        </w:trPr>
        <w:tc>
          <w:tcPr>
            <w:tcW w:w="7338" w:type="dxa"/>
            <w:gridSpan w:val="5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Aprendizaje esperado:</w:t>
            </w:r>
          </w:p>
          <w:p w:rsidR="008468C9" w:rsidRPr="00203FA9" w:rsidRDefault="00B77AE9" w:rsidP="00B77AE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-</w:t>
            </w:r>
            <w:r w:rsidRPr="00B77AE9">
              <w:rPr>
                <w:rFonts w:cstheme="minorHAnsi"/>
                <w:sz w:val="24"/>
                <w:szCs w:val="24"/>
              </w:rPr>
              <w:t>Lee información explícita o implícita en portadores diversos.</w:t>
            </w:r>
          </w:p>
        </w:tc>
        <w:tc>
          <w:tcPr>
            <w:tcW w:w="1923" w:type="dxa"/>
            <w:gridSpan w:val="2"/>
          </w:tcPr>
          <w:p w:rsidR="00F35141" w:rsidRDefault="00F35141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468C9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SESIÓN</w:t>
            </w:r>
          </w:p>
          <w:p w:rsidR="008468C9" w:rsidRDefault="008468C9" w:rsidP="00F35141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 xml:space="preserve">1 de </w:t>
            </w:r>
            <w:r w:rsidR="00F35141">
              <w:rPr>
                <w:rFonts w:ascii="Corbel" w:hAnsi="Corbel" w:cs="Corbel"/>
              </w:rPr>
              <w:t>3</w:t>
            </w:r>
          </w:p>
        </w:tc>
      </w:tr>
      <w:tr w:rsidR="008468C9" w:rsidTr="00F35141">
        <w:trPr>
          <w:trHeight w:val="1900"/>
        </w:trPr>
        <w:tc>
          <w:tcPr>
            <w:tcW w:w="7338" w:type="dxa"/>
            <w:gridSpan w:val="5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Contenido disciplinar: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Significado y uso de los números.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Resolución de problemas numéricos en entornos cotidianos.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color w:val="7BC243"/>
                <w:sz w:val="20"/>
                <w:szCs w:val="14"/>
              </w:rPr>
            </w:pPr>
            <w:r w:rsidRPr="003F7613">
              <w:rPr>
                <w:rFonts w:ascii="TrebuchetMS-SC700" w:hAnsi="TrebuchetMS-SC700" w:cs="TrebuchetMS-SC700"/>
                <w:color w:val="7BC243"/>
                <w:sz w:val="26"/>
                <w:szCs w:val="20"/>
              </w:rPr>
              <w:t>N</w:t>
            </w:r>
            <w:r w:rsidRPr="003F7613">
              <w:rPr>
                <w:rFonts w:ascii="TrebuchetMS-SC700" w:hAnsi="TrebuchetMS-SC700" w:cs="TrebuchetMS-SC700"/>
                <w:color w:val="7BC243"/>
                <w:sz w:val="20"/>
                <w:szCs w:val="14"/>
              </w:rPr>
              <w:t>úmeros y sistemas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color w:val="7BC243"/>
                <w:sz w:val="20"/>
                <w:szCs w:val="14"/>
              </w:rPr>
            </w:pPr>
            <w:r w:rsidRPr="003F7613">
              <w:rPr>
                <w:rFonts w:ascii="TrebuchetMS-SC700" w:hAnsi="TrebuchetMS-SC700" w:cs="TrebuchetMS-SC700"/>
                <w:color w:val="7BC243"/>
                <w:sz w:val="20"/>
                <w:szCs w:val="14"/>
              </w:rPr>
              <w:t>de numeración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Cs w:val="16"/>
              </w:rPr>
            </w:pPr>
            <w:r w:rsidRPr="003F7613">
              <w:rPr>
                <w:rFonts w:ascii="HelveticaNeue-Light" w:hAnsi="HelveticaNeue-Light" w:cs="HelveticaNeue-Light"/>
                <w:color w:val="000000"/>
                <w:szCs w:val="16"/>
              </w:rPr>
              <w:t>• Notación desarrollada de</w:t>
            </w:r>
            <w:r>
              <w:rPr>
                <w:rFonts w:ascii="HelveticaNeue-Light" w:hAnsi="HelveticaNeue-Light" w:cs="HelveticaNeue-Light"/>
                <w:color w:val="000000"/>
                <w:szCs w:val="16"/>
              </w:rPr>
              <w:t xml:space="preserve"> </w:t>
            </w:r>
            <w:r w:rsidRPr="003F7613">
              <w:rPr>
                <w:rFonts w:ascii="HelveticaNeue-Light" w:hAnsi="HelveticaNeue-Light" w:cs="HelveticaNeue-Light"/>
                <w:color w:val="000000"/>
                <w:szCs w:val="16"/>
              </w:rPr>
              <w:t>números naturales y decimales.</w:t>
            </w:r>
          </w:p>
          <w:p w:rsidR="003F7613" w:rsidRDefault="003F7613" w:rsidP="003F761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 w:rsidRPr="003F7613">
              <w:rPr>
                <w:rFonts w:ascii="HelveticaNeue-Light" w:hAnsi="HelveticaNeue-Light" w:cs="HelveticaNeue-Light"/>
                <w:color w:val="000000"/>
                <w:szCs w:val="16"/>
              </w:rPr>
              <w:t>Valor posicional de las cifras de</w:t>
            </w:r>
            <w:r>
              <w:rPr>
                <w:rFonts w:ascii="HelveticaNeue-Light" w:hAnsi="HelveticaNeue-Light" w:cs="HelveticaNeue-Light"/>
                <w:color w:val="000000"/>
                <w:szCs w:val="16"/>
              </w:rPr>
              <w:t xml:space="preserve"> </w:t>
            </w:r>
            <w:r w:rsidRPr="003F7613">
              <w:rPr>
                <w:rFonts w:ascii="HelveticaNeue-Light" w:hAnsi="HelveticaNeue-Light" w:cs="HelveticaNeue-Light"/>
                <w:color w:val="000000"/>
                <w:szCs w:val="16"/>
              </w:rPr>
              <w:t>un número.</w:t>
            </w:r>
          </w:p>
        </w:tc>
        <w:tc>
          <w:tcPr>
            <w:tcW w:w="1923" w:type="dxa"/>
            <w:gridSpan w:val="2"/>
          </w:tcPr>
          <w:p w:rsidR="008468C9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DURACIÓN</w:t>
            </w:r>
          </w:p>
          <w:p w:rsidR="008468C9" w:rsidRDefault="008468C9" w:rsidP="008468C9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60 minutos</w:t>
            </w:r>
          </w:p>
        </w:tc>
      </w:tr>
      <w:tr w:rsidR="008468C9" w:rsidTr="00EC1B28">
        <w:trPr>
          <w:trHeight w:val="1205"/>
        </w:trPr>
        <w:tc>
          <w:tcPr>
            <w:tcW w:w="9261" w:type="dxa"/>
            <w:gridSpan w:val="7"/>
          </w:tcPr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lastRenderedPageBreak/>
              <w:t>Habilidades que promueven el desarrollo de las competencias matemáticas: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Ser capaz de argumentar y comunicar sus ideas a partir de saberes matemáticos previos.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Ser capaz de expresar los razonamientos matemáticos y no matemáticos de manera verbal y</w:t>
            </w:r>
          </w:p>
          <w:p w:rsidR="008468C9" w:rsidRDefault="009551A5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Escrita</w:t>
            </w:r>
            <w:r w:rsidR="008468C9">
              <w:rPr>
                <w:rFonts w:ascii="Corbel" w:hAnsi="Corbel" w:cs="Corbel"/>
              </w:rPr>
              <w:t>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Ser capaz de diseñar un plan de acción o de trabajo para resolver un problema, construir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modelos que le permitan plantear un problema.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Usar el lenguaje matemático hablado y escrito como parte de su expresión cotidiana y de forma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adecuada.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Usar el lenguaje simbólico para modelar situaciones, para plantear y resolver problemas.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Identificar los distintos elementos matemáticos que conforman una situación o un problema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determinado, aunque éstos no sean de índole matemática.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Ser capaz de evaluar su trabajo con una mirada crítica y razonada.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Validar procedimientos y resultados, haciendo uso de la argumentación, la comunicación y el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razonamiento lógico.</w:t>
            </w:r>
          </w:p>
          <w:p w:rsidR="008468C9" w:rsidRDefault="008468C9" w:rsidP="008468C9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Entender que la imaginación y la creatividad son elementos fundamentales para el desarrollo</w:t>
            </w:r>
          </w:p>
          <w:p w:rsidR="008468C9" w:rsidRDefault="008468C9" w:rsidP="00772F57">
            <w:pPr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del pensamiento matemático.</w:t>
            </w:r>
          </w:p>
        </w:tc>
      </w:tr>
      <w:tr w:rsidR="00772F57" w:rsidTr="00EC1B28">
        <w:trPr>
          <w:trHeight w:val="1205"/>
        </w:trPr>
        <w:tc>
          <w:tcPr>
            <w:tcW w:w="9261" w:type="dxa"/>
            <w:gridSpan w:val="7"/>
          </w:tcPr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Habilidades que promueven el desarrollo de las competencias para la vida: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Saber preguntar, plantear y analizar sobre una situación o problema determinados de una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forma objetiva.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Ser capaz de trabajar en equipo y entender que esto enriquece sus puntos de vista y sus opiniones.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Entender sus propios juicios, sentimientos, reacciones y pensamientos sobre las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matemáticas.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Saber buscar y evaluar las distintas soluciones que existen para un problema o situación,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analizando las consecuencias que cada una de ellas implica.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Transferir los principios o estrategias aprendidos de una situación a otra.</w:t>
            </w:r>
          </w:p>
          <w:p w:rsidR="00772F57" w:rsidRDefault="00772F57" w:rsidP="00772F57">
            <w:pPr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• Desarrollar una actitud crítica ante lo que se le enseña.</w:t>
            </w:r>
          </w:p>
        </w:tc>
      </w:tr>
      <w:tr w:rsidR="00772F57" w:rsidTr="00EC1B28">
        <w:trPr>
          <w:trHeight w:val="1205"/>
        </w:trPr>
        <w:tc>
          <w:tcPr>
            <w:tcW w:w="9261" w:type="dxa"/>
            <w:gridSpan w:val="7"/>
          </w:tcPr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Materiales y recursos didácticos: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Para el maestro: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Pizarrón, gises o plumones.</w:t>
            </w:r>
          </w:p>
          <w:p w:rsidR="00772F57" w:rsidRDefault="00772F57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La actividad impresa.</w:t>
            </w:r>
          </w:p>
          <w:p w:rsidR="00772F57" w:rsidRDefault="00772F57" w:rsidP="00772F57">
            <w:pPr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• Instrumentos de evaluación: lista de cotejo, solución de problemas, bitácora COL.</w:t>
            </w:r>
          </w:p>
        </w:tc>
      </w:tr>
      <w:tr w:rsidR="00586F24" w:rsidTr="008939DA">
        <w:trPr>
          <w:trHeight w:val="3757"/>
        </w:trPr>
        <w:tc>
          <w:tcPr>
            <w:tcW w:w="9261" w:type="dxa"/>
            <w:gridSpan w:val="7"/>
            <w:tcBorders>
              <w:bottom w:val="single" w:sz="4" w:space="0" w:color="auto"/>
            </w:tcBorders>
          </w:tcPr>
          <w:p w:rsidR="00586F24" w:rsidRDefault="00586F24" w:rsidP="00772F5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Para cada equipo de 4 participantes:</w:t>
            </w:r>
          </w:p>
          <w:p w:rsidR="00586F24" w:rsidRDefault="00586F24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Una hoja blanca o de color, tijeras, cuatro bolsas pequeñas de plástico transparente y una</w:t>
            </w:r>
          </w:p>
          <w:p w:rsidR="00586F24" w:rsidRDefault="00586F24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bolsa de pan mediana, un plumón.</w:t>
            </w:r>
          </w:p>
          <w:p w:rsidR="00586F24" w:rsidRDefault="00586F24" w:rsidP="00772F5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Además para cada participante: la hoja con la actividad impresa, cuaderno, lápices, colores.</w:t>
            </w:r>
          </w:p>
          <w:p w:rsidR="00586F24" w:rsidRDefault="00586F24" w:rsidP="00772F57">
            <w:pPr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• La bitácora COL para cada estudiante.</w:t>
            </w:r>
          </w:p>
        </w:tc>
      </w:tr>
      <w:tr w:rsidR="00586F24" w:rsidTr="008939DA">
        <w:trPr>
          <w:trHeight w:val="1205"/>
        </w:trPr>
        <w:tc>
          <w:tcPr>
            <w:tcW w:w="9261" w:type="dxa"/>
            <w:gridSpan w:val="7"/>
            <w:shd w:val="clear" w:color="auto" w:fill="8DB3E2" w:themeFill="text2" w:themeFillTint="66"/>
          </w:tcPr>
          <w:p w:rsidR="00586F24" w:rsidRDefault="00586F24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605B83">
            <w:pPr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Estrategia didáctica</w:t>
            </w:r>
          </w:p>
        </w:tc>
      </w:tr>
      <w:tr w:rsidR="00586F24" w:rsidTr="00EC1B28">
        <w:trPr>
          <w:trHeight w:val="1205"/>
        </w:trPr>
        <w:tc>
          <w:tcPr>
            <w:tcW w:w="9261" w:type="dxa"/>
            <w:gridSpan w:val="7"/>
          </w:tcPr>
          <w:p w:rsidR="00586F24" w:rsidRDefault="00586F24" w:rsidP="00586F24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586F24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Título de la actividad</w:t>
            </w:r>
          </w:p>
          <w:p w:rsidR="00A5609D" w:rsidRDefault="00A5609D" w:rsidP="00586F24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¿Cuál es el valor del numero 8</w:t>
            </w:r>
            <w:r w:rsidR="00221D8C">
              <w:rPr>
                <w:rFonts w:ascii="Corbel-Bold" w:hAnsi="Corbel-Bold" w:cs="Corbel-Bold"/>
                <w:b/>
                <w:bCs/>
              </w:rPr>
              <w:t>, en la cantidad de 18397</w:t>
            </w:r>
            <w:r>
              <w:rPr>
                <w:rFonts w:ascii="Corbel-Bold" w:hAnsi="Corbel-Bold" w:cs="Corbel-Bold"/>
                <w:b/>
                <w:bCs/>
              </w:rPr>
              <w:t>?</w:t>
            </w:r>
          </w:p>
          <w:p w:rsidR="00A5609D" w:rsidRDefault="00A5609D" w:rsidP="00586F24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A5609D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</w:tr>
      <w:tr w:rsidR="00586F24" w:rsidTr="00EC1B28">
        <w:trPr>
          <w:trHeight w:val="1205"/>
        </w:trPr>
        <w:tc>
          <w:tcPr>
            <w:tcW w:w="9261" w:type="dxa"/>
            <w:gridSpan w:val="7"/>
          </w:tcPr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Indicaciones previas al estudiante:</w:t>
            </w:r>
          </w:p>
          <w:p w:rsidR="00221D8C" w:rsidRDefault="00221D8C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1. </w:t>
            </w:r>
            <w:r w:rsidR="00221D8C">
              <w:rPr>
                <w:rFonts w:ascii="Corbel" w:hAnsi="Corbel" w:cs="Corbel"/>
              </w:rPr>
              <w:t>Al inicio formaremos equipos con</w:t>
            </w:r>
            <w:r>
              <w:rPr>
                <w:rFonts w:ascii="Corbel" w:hAnsi="Corbel" w:cs="Corbel"/>
              </w:rPr>
              <w:t xml:space="preserve"> </w:t>
            </w:r>
            <w:r w:rsidR="00221D8C">
              <w:rPr>
                <w:rFonts w:ascii="Corbel" w:hAnsi="Corbel" w:cs="Corbel"/>
              </w:rPr>
              <w:t>5</w:t>
            </w:r>
            <w:r>
              <w:rPr>
                <w:rFonts w:ascii="Corbel" w:hAnsi="Corbel" w:cs="Corbel"/>
              </w:rPr>
              <w:t xml:space="preserve"> integrantes.</w:t>
            </w:r>
          </w:p>
          <w:p w:rsidR="00586F24" w:rsidRDefault="00AC4842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2. Se</w:t>
            </w:r>
            <w:r w:rsidR="00221D8C">
              <w:rPr>
                <w:rFonts w:ascii="Corbel" w:hAnsi="Corbel" w:cs="Corbel"/>
              </w:rPr>
              <w:t xml:space="preserve"> le dará lectura de la pregunta, impresa en una hoja blanca</w:t>
            </w:r>
            <w:r w:rsidR="00586F24">
              <w:rPr>
                <w:rFonts w:ascii="Corbel" w:hAnsi="Corbel" w:cs="Corbel"/>
              </w:rPr>
              <w:t>.</w:t>
            </w:r>
          </w:p>
          <w:p w:rsidR="00221D8C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3. </w:t>
            </w:r>
            <w:r w:rsidR="00221D8C">
              <w:rPr>
                <w:rFonts w:ascii="Corbel" w:hAnsi="Corbel" w:cs="Corbel"/>
              </w:rPr>
              <w:t>Se les dará a los alumnos un tiempo para entender el problema y lo resuelvan con lo que saben.</w:t>
            </w:r>
          </w:p>
          <w:p w:rsidR="00586F24" w:rsidRDefault="00AC4842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4. Una</w:t>
            </w:r>
            <w:r w:rsidR="00221D8C">
              <w:rPr>
                <w:rFonts w:ascii="Corbel" w:hAnsi="Corbel" w:cs="Corbel"/>
              </w:rPr>
              <w:t xml:space="preserve"> vez concluido el tiempo se comentaran sus respuestas.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</w:tr>
      <w:tr w:rsidR="00586F24" w:rsidTr="0078511D">
        <w:trPr>
          <w:trHeight w:val="1205"/>
        </w:trPr>
        <w:tc>
          <w:tcPr>
            <w:tcW w:w="5495" w:type="dxa"/>
            <w:gridSpan w:val="3"/>
          </w:tcPr>
          <w:p w:rsidR="00AC4842" w:rsidRDefault="00586F24" w:rsidP="00AC484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INICIO</w:t>
            </w:r>
          </w:p>
          <w:p w:rsidR="00AC4842" w:rsidRDefault="00AC4842" w:rsidP="00AC484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AC4842" w:rsidRPr="00AC4842" w:rsidRDefault="00AC4842" w:rsidP="00AC484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  <w:r w:rsidRPr="00AC4842">
              <w:rPr>
                <w:rFonts w:cstheme="minorHAnsi"/>
                <w:bCs/>
              </w:rPr>
              <w:t>Haremos una dinámica de lluvia de ideas sobre el conocimiento de los números.</w:t>
            </w:r>
          </w:p>
          <w:p w:rsidR="00AC4842" w:rsidRPr="00AC4842" w:rsidRDefault="00AC4842" w:rsidP="00586F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C4842">
              <w:rPr>
                <w:rFonts w:cstheme="minorHAnsi"/>
                <w:bCs/>
              </w:rPr>
              <w:t>-Con participaciones se les preguntara a los alumnos que tanto conocen de cantidades.</w:t>
            </w:r>
          </w:p>
          <w:p w:rsidR="00586F24" w:rsidRDefault="00AC4842" w:rsidP="00586F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C4842">
              <w:rPr>
                <w:rFonts w:cstheme="minorHAnsi"/>
                <w:bCs/>
              </w:rPr>
              <w:t>-A cada uno de los alumnos se les pedirá que hagan una relación de cantidades donde ubiquen el número 8 en diferentes posiciones</w:t>
            </w:r>
          </w:p>
          <w:p w:rsidR="00AC4842" w:rsidRPr="00AC4842" w:rsidRDefault="00AC4842" w:rsidP="00586F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3766" w:type="dxa"/>
            <w:gridSpan w:val="4"/>
          </w:tcPr>
          <w:p w:rsidR="00586F24" w:rsidRPr="00AC4842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</w:rPr>
            </w:pPr>
            <w:r w:rsidRPr="00AC4842">
              <w:rPr>
                <w:rFonts w:ascii="Corbel-Bold" w:hAnsi="Corbel-Bold" w:cs="Corbel-Bold"/>
                <w:bCs/>
              </w:rPr>
              <w:t>¿Qué y cómo se</w:t>
            </w:r>
            <w:r w:rsidR="00AC4842">
              <w:rPr>
                <w:rFonts w:ascii="Corbel-Bold" w:hAnsi="Corbel-Bold" w:cs="Corbel-Bold"/>
                <w:bCs/>
              </w:rPr>
              <w:t xml:space="preserve"> </w:t>
            </w:r>
            <w:r w:rsidRPr="00AC4842">
              <w:rPr>
                <w:rFonts w:ascii="Corbel-Bold" w:hAnsi="Corbel-Bold" w:cs="Corbel-Bold"/>
                <w:bCs/>
              </w:rPr>
              <w:t>evalúa?</w:t>
            </w:r>
          </w:p>
          <w:p w:rsidR="00586F24" w:rsidRDefault="00AC4842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Con esto evaluaremos la </w:t>
            </w:r>
            <w:r w:rsidR="00586F24">
              <w:rPr>
                <w:rFonts w:ascii="Corbel" w:hAnsi="Corbel" w:cs="Corbel"/>
              </w:rPr>
              <w:t>participación activa</w:t>
            </w:r>
            <w:r>
              <w:rPr>
                <w:rFonts w:ascii="Corbel" w:hAnsi="Corbel" w:cs="Corbel"/>
              </w:rPr>
              <w:t xml:space="preserve"> </w:t>
            </w:r>
            <w:r w:rsidR="00586F24">
              <w:rPr>
                <w:rFonts w:ascii="Corbel" w:hAnsi="Corbel" w:cs="Corbel"/>
              </w:rPr>
              <w:t xml:space="preserve">de los </w:t>
            </w:r>
            <w:r>
              <w:rPr>
                <w:rFonts w:ascii="Corbel" w:hAnsi="Corbel" w:cs="Corbel"/>
              </w:rPr>
              <w:t>alumnos, sus</w:t>
            </w:r>
            <w:r w:rsidR="00586F24">
              <w:rPr>
                <w:rFonts w:ascii="Corbel" w:hAnsi="Corbel" w:cs="Corbel"/>
              </w:rPr>
              <w:t xml:space="preserve"> conocimientos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previos y el desarrollo</w:t>
            </w:r>
            <w:r w:rsidR="00AC4842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de competencias</w:t>
            </w:r>
            <w:r w:rsidR="00AC4842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matemáticas y</w:t>
            </w:r>
          </w:p>
          <w:p w:rsidR="00586F24" w:rsidRDefault="00AC4842" w:rsidP="00AC484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Competencias</w:t>
            </w:r>
            <w:r w:rsidR="00586F24">
              <w:rPr>
                <w:rFonts w:ascii="Corbel" w:hAnsi="Corbel" w:cs="Corbel"/>
              </w:rPr>
              <w:t xml:space="preserve"> para la</w:t>
            </w:r>
            <w:r>
              <w:rPr>
                <w:rFonts w:ascii="Corbel" w:hAnsi="Corbel" w:cs="Corbel"/>
              </w:rPr>
              <w:t xml:space="preserve"> </w:t>
            </w:r>
            <w:r w:rsidR="00586F24">
              <w:rPr>
                <w:rFonts w:ascii="Corbel" w:hAnsi="Corbel" w:cs="Corbel"/>
              </w:rPr>
              <w:t>vida.</w:t>
            </w:r>
            <w:r>
              <w:rPr>
                <w:rFonts w:ascii="Corbel" w:hAnsi="Corbel" w:cs="Corbel"/>
              </w:rPr>
              <w:t xml:space="preserve"> </w:t>
            </w:r>
            <w:r w:rsidR="00586F24">
              <w:rPr>
                <w:rFonts w:ascii="Corbel" w:hAnsi="Corbel" w:cs="Corbel"/>
              </w:rPr>
              <w:t>Para ello se sugiere</w:t>
            </w:r>
            <w:r>
              <w:rPr>
                <w:rFonts w:ascii="Corbel" w:hAnsi="Corbel" w:cs="Corbel"/>
              </w:rPr>
              <w:t xml:space="preserve"> </w:t>
            </w:r>
            <w:r w:rsidR="00586F24">
              <w:rPr>
                <w:rFonts w:ascii="Corbel" w:hAnsi="Corbel" w:cs="Corbel"/>
              </w:rPr>
              <w:t xml:space="preserve">elaborar una </w:t>
            </w:r>
            <w:r w:rsidR="00586F24">
              <w:rPr>
                <w:rFonts w:ascii="Corbel-Bold" w:hAnsi="Corbel-Bold" w:cs="Corbel-Bold"/>
                <w:b/>
                <w:bCs/>
              </w:rPr>
              <w:t>lista de</w:t>
            </w:r>
            <w:r>
              <w:rPr>
                <w:rFonts w:ascii="Corbel-Bold" w:hAnsi="Corbel-Bold" w:cs="Corbel-Bold"/>
                <w:b/>
                <w:bCs/>
              </w:rPr>
              <w:t xml:space="preserve"> </w:t>
            </w:r>
            <w:r w:rsidR="00586F24">
              <w:rPr>
                <w:rFonts w:ascii="Corbel-Bold" w:hAnsi="Corbel-Bold" w:cs="Corbel-Bold"/>
                <w:b/>
                <w:bCs/>
              </w:rPr>
              <w:t>cotejo.</w:t>
            </w:r>
            <w:r>
              <w:rPr>
                <w:rFonts w:ascii="Corbel-Bold" w:hAnsi="Corbel-Bold" w:cs="Corbel-Bold"/>
                <w:b/>
                <w:bCs/>
              </w:rPr>
              <w:t xml:space="preserve"> </w:t>
            </w:r>
            <w:r w:rsidR="00586F24">
              <w:rPr>
                <w:rFonts w:ascii="Corbel" w:hAnsi="Corbel" w:cs="Corbel"/>
              </w:rPr>
              <w:t>(</w:t>
            </w:r>
            <w:r>
              <w:rPr>
                <w:rFonts w:ascii="Corbel" w:hAnsi="Corbel" w:cs="Corbel"/>
              </w:rPr>
              <w:t>Anexo 1</w:t>
            </w:r>
            <w:r w:rsidR="00586F24">
              <w:rPr>
                <w:rFonts w:ascii="Corbel" w:hAnsi="Corbel" w:cs="Corbel"/>
              </w:rPr>
              <w:t>).</w:t>
            </w:r>
          </w:p>
        </w:tc>
      </w:tr>
      <w:tr w:rsidR="00586F24" w:rsidTr="0078511D">
        <w:trPr>
          <w:trHeight w:val="1205"/>
        </w:trPr>
        <w:tc>
          <w:tcPr>
            <w:tcW w:w="5495" w:type="dxa"/>
            <w:gridSpan w:val="3"/>
          </w:tcPr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</w:rPr>
              <w:t>DESARROLLO</w:t>
            </w:r>
          </w:p>
          <w:p w:rsidR="00586F24" w:rsidRDefault="00E647EC" w:rsidP="00E647E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color w:val="000000"/>
              </w:rPr>
              <w:t>- Una vez integrado los equipos se les entregara unas tarjetas con diferentes cantidades, ubicando el número 8 en diferentes posiciones.</w:t>
            </w:r>
          </w:p>
          <w:p w:rsidR="00E647EC" w:rsidRDefault="00E647EC" w:rsidP="00E647E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color w:val="000000"/>
              </w:rPr>
              <w:t>- En equipo ordenaran las tarjetas y de acuerdo a su valor las colocaran en orden de mayor a menor.</w:t>
            </w:r>
          </w:p>
          <w:p w:rsidR="00E647EC" w:rsidRDefault="00E647EC" w:rsidP="00E647E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color w:val="000000"/>
              </w:rPr>
              <w:t xml:space="preserve">- </w:t>
            </w:r>
            <w:r w:rsidR="0078511D">
              <w:rPr>
                <w:rFonts w:ascii="Corbel" w:hAnsi="Corbel" w:cs="Corbel"/>
                <w:color w:val="000000"/>
              </w:rPr>
              <w:t>El docente deberá de estar atento a lo que suceda en cada uno de los equipos.</w:t>
            </w:r>
          </w:p>
          <w:p w:rsidR="0078511D" w:rsidRDefault="0078511D" w:rsidP="00E647E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color w:val="000000"/>
              </w:rPr>
              <w:t>-Todos los equipos anotaran sus conclusiones.</w:t>
            </w:r>
          </w:p>
          <w:p w:rsidR="0078511D" w:rsidRDefault="0078511D" w:rsidP="00E647E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</w:rPr>
            </w:pPr>
            <w:r>
              <w:rPr>
                <w:rFonts w:ascii="Corbel" w:hAnsi="Corbel" w:cs="Corbel"/>
                <w:color w:val="000000"/>
              </w:rPr>
              <w:t xml:space="preserve">-De esta forma cada equipo determinara el valor del </w:t>
            </w:r>
            <w:r w:rsidR="009551A5">
              <w:rPr>
                <w:rFonts w:ascii="Corbel" w:hAnsi="Corbel" w:cs="Corbel"/>
                <w:color w:val="000000"/>
              </w:rPr>
              <w:t>número</w:t>
            </w:r>
            <w:r>
              <w:rPr>
                <w:rFonts w:ascii="Corbel" w:hAnsi="Corbel" w:cs="Corbel"/>
                <w:color w:val="000000"/>
              </w:rPr>
              <w:t xml:space="preserve"> 8 de acuerdo a su posición en una cantidad.</w:t>
            </w:r>
          </w:p>
          <w:p w:rsidR="00586F24" w:rsidRDefault="0078511D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-</w:t>
            </w:r>
            <w:r w:rsidR="00586F24">
              <w:rPr>
                <w:rFonts w:ascii="Corbel" w:hAnsi="Corbel" w:cs="Corbel"/>
              </w:rPr>
              <w:t>Se analizarán las distintas respuestas dadas por cada equipo</w:t>
            </w:r>
            <w:r>
              <w:rPr>
                <w:rFonts w:ascii="Corbel" w:hAnsi="Corbel" w:cs="Corbel"/>
              </w:rPr>
              <w:t xml:space="preserve"> </w:t>
            </w:r>
            <w:r w:rsidR="00586F24">
              <w:rPr>
                <w:rFonts w:ascii="Corbel" w:hAnsi="Corbel" w:cs="Corbel"/>
              </w:rPr>
              <w:t>para validar resultados.</w:t>
            </w:r>
          </w:p>
          <w:p w:rsidR="00586F24" w:rsidRPr="003F7613" w:rsidRDefault="003F7613" w:rsidP="00586F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F7613">
              <w:rPr>
                <w:rFonts w:cstheme="minorHAnsi"/>
                <w:bCs/>
              </w:rPr>
              <w:t>- Se anotaran con letra las cantidades.</w:t>
            </w:r>
          </w:p>
        </w:tc>
        <w:tc>
          <w:tcPr>
            <w:tcW w:w="3766" w:type="dxa"/>
            <w:gridSpan w:val="4"/>
          </w:tcPr>
          <w:p w:rsidR="00586F24" w:rsidRPr="0078511D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</w:rPr>
            </w:pPr>
            <w:r w:rsidRPr="0078511D">
              <w:rPr>
                <w:rFonts w:ascii="Corbel-Bold" w:hAnsi="Corbel-Bold" w:cs="Corbel-Bold"/>
                <w:bCs/>
              </w:rPr>
              <w:t>¿Qué y cómo se</w:t>
            </w:r>
            <w:r w:rsidR="0078511D" w:rsidRPr="0078511D">
              <w:rPr>
                <w:rFonts w:ascii="Corbel-Bold" w:hAnsi="Corbel-Bold" w:cs="Corbel-Bold"/>
                <w:bCs/>
              </w:rPr>
              <w:t xml:space="preserve"> </w:t>
            </w:r>
            <w:r w:rsidRPr="0078511D">
              <w:rPr>
                <w:rFonts w:ascii="Corbel-Bold" w:hAnsi="Corbel-Bold" w:cs="Corbel-Bold"/>
                <w:bCs/>
              </w:rPr>
              <w:t>evalúa?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Se evalúa la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participación activa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de los </w:t>
            </w:r>
            <w:r w:rsidR="0078511D">
              <w:rPr>
                <w:rFonts w:ascii="Corbel" w:hAnsi="Corbel" w:cs="Corbel"/>
              </w:rPr>
              <w:t>estudiantes. Las</w:t>
            </w:r>
            <w:r>
              <w:rPr>
                <w:rFonts w:ascii="Corbel" w:hAnsi="Corbel" w:cs="Corbel"/>
              </w:rPr>
              <w:t xml:space="preserve"> ideas y estrategias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que pondrán en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práctica para resolver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el problema darán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cuenta de que la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movilización de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saberes es un proceso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activo y gradual que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permite construir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caminos de solución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que conducen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al desarrollo de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competencias y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a la apropiación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de saberes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y aprendizajes</w:t>
            </w:r>
            <w:r w:rsidR="0078511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esperados.</w:t>
            </w:r>
          </w:p>
          <w:p w:rsidR="0078511D" w:rsidRDefault="0078511D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</w:tr>
      <w:tr w:rsidR="00586F24" w:rsidTr="0078511D">
        <w:trPr>
          <w:trHeight w:val="1205"/>
        </w:trPr>
        <w:tc>
          <w:tcPr>
            <w:tcW w:w="5495" w:type="dxa"/>
            <w:gridSpan w:val="3"/>
          </w:tcPr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  <w:tc>
          <w:tcPr>
            <w:tcW w:w="3766" w:type="dxa"/>
            <w:gridSpan w:val="4"/>
          </w:tcPr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</w:tr>
      <w:tr w:rsidR="00586F24" w:rsidTr="0078511D">
        <w:trPr>
          <w:trHeight w:val="1205"/>
        </w:trPr>
        <w:tc>
          <w:tcPr>
            <w:tcW w:w="5495" w:type="dxa"/>
            <w:gridSpan w:val="3"/>
          </w:tcPr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lastRenderedPageBreak/>
              <w:t>CIERRE</w:t>
            </w:r>
          </w:p>
          <w:p w:rsidR="00EC1B28" w:rsidRDefault="00EC1B28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EC1B28" w:rsidRPr="00EC1B28" w:rsidRDefault="00EC1B28" w:rsidP="00586F2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EC1B28">
              <w:rPr>
                <w:rFonts w:cstheme="minorHAnsi"/>
                <w:bCs/>
              </w:rPr>
              <w:t xml:space="preserve">-Al </w:t>
            </w:r>
            <w:r w:rsidR="009551A5" w:rsidRPr="00EC1B28">
              <w:rPr>
                <w:rFonts w:cstheme="minorHAnsi"/>
                <w:bCs/>
              </w:rPr>
              <w:t>término</w:t>
            </w:r>
            <w:r w:rsidRPr="00EC1B28">
              <w:rPr>
                <w:rFonts w:cstheme="minorHAnsi"/>
                <w:bCs/>
              </w:rPr>
              <w:t xml:space="preserve"> de las actividades de equipo, se continuara, con las siguientes preguntas.</w:t>
            </w:r>
          </w:p>
          <w:p w:rsidR="00EC1B28" w:rsidRDefault="00EC1B28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1) ¿Qué pasó</w:t>
            </w:r>
            <w:r w:rsidR="00EC1B28">
              <w:rPr>
                <w:rFonts w:ascii="Corbel" w:hAnsi="Corbel" w:cs="Corbel"/>
              </w:rPr>
              <w:t xml:space="preserve"> durante las actividades</w:t>
            </w:r>
            <w:r>
              <w:rPr>
                <w:rFonts w:ascii="Corbel" w:hAnsi="Corbel" w:cs="Corbel"/>
              </w:rPr>
              <w:t>?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2) ¿Qué sentí</w:t>
            </w:r>
            <w:r w:rsidR="00EC1B28">
              <w:rPr>
                <w:rFonts w:ascii="Corbel" w:hAnsi="Corbel" w:cs="Corbel"/>
              </w:rPr>
              <w:t xml:space="preserve"> al momento de trabajar con mis compañeros</w:t>
            </w:r>
            <w:r>
              <w:rPr>
                <w:rFonts w:ascii="Corbel" w:hAnsi="Corbel" w:cs="Corbel"/>
              </w:rPr>
              <w:t>?</w:t>
            </w:r>
          </w:p>
          <w:p w:rsidR="00586F24" w:rsidRDefault="00586F24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3) ¿Qué aprendí</w:t>
            </w:r>
            <w:r w:rsidR="00EC1B28">
              <w:rPr>
                <w:rFonts w:ascii="Corbel" w:hAnsi="Corbel" w:cs="Corbel"/>
              </w:rPr>
              <w:t xml:space="preserve"> al final</w:t>
            </w:r>
            <w:r>
              <w:rPr>
                <w:rFonts w:ascii="Corbel" w:hAnsi="Corbel" w:cs="Corbel"/>
              </w:rPr>
              <w:t>?</w:t>
            </w:r>
          </w:p>
          <w:p w:rsidR="00EC1B28" w:rsidRDefault="00EC1B28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</w:p>
          <w:p w:rsidR="00586F24" w:rsidRDefault="00EC1B28" w:rsidP="00EC1B28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-Se aplicara la bitácora COL diseñada por el maestro.</w:t>
            </w:r>
          </w:p>
          <w:p w:rsidR="00EC1B28" w:rsidRDefault="00EC1B28" w:rsidP="00EC1B28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</w:p>
          <w:p w:rsidR="00EC1B28" w:rsidRDefault="00EC1B28" w:rsidP="00EC1B28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  <w:tc>
          <w:tcPr>
            <w:tcW w:w="3766" w:type="dxa"/>
            <w:gridSpan w:val="4"/>
          </w:tcPr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¿Qué y cómo se</w:t>
            </w:r>
            <w:r w:rsidR="00EC1B28">
              <w:rPr>
                <w:rFonts w:ascii="Corbel-Bold" w:hAnsi="Corbel-Bold" w:cs="Corbel-Bold"/>
                <w:b/>
                <w:bCs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</w:rPr>
              <w:t>evalúa?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Se usará como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instrumento de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 xml:space="preserve">evaluación la </w:t>
            </w:r>
            <w:r>
              <w:rPr>
                <w:rFonts w:ascii="Corbel-Bold" w:hAnsi="Corbel-Bold" w:cs="Corbel-Bold"/>
                <w:b/>
                <w:bCs/>
              </w:rPr>
              <w:t>bitácora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-Bold" w:hAnsi="Corbel-Bold" w:cs="Corbel-Bold"/>
                <w:b/>
                <w:bCs/>
              </w:rPr>
              <w:t xml:space="preserve">COL </w:t>
            </w:r>
            <w:r>
              <w:rPr>
                <w:rFonts w:ascii="Corbel" w:hAnsi="Corbel" w:cs="Corbel"/>
              </w:rPr>
              <w:t>en ella se recoge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la autoevaluación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que cada estudiante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reporta acerca de su aprendizaje,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de su experiencia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al trabajar la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actividad de manera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colaborativa, de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sus sentimientos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y emociones al</w:t>
            </w:r>
          </w:p>
          <w:p w:rsidR="00586F24" w:rsidRDefault="00B74B55" w:rsidP="00EC1B28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enfrentarse a las</w:t>
            </w:r>
            <w:r w:rsidR="00EC1B2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matemáticas.</w:t>
            </w:r>
          </w:p>
        </w:tc>
      </w:tr>
      <w:tr w:rsidR="00B74B55" w:rsidTr="00EC1B28">
        <w:trPr>
          <w:trHeight w:val="1205"/>
        </w:trPr>
        <w:tc>
          <w:tcPr>
            <w:tcW w:w="9261" w:type="dxa"/>
            <w:gridSpan w:val="7"/>
          </w:tcPr>
          <w:p w:rsidR="008939DA" w:rsidRDefault="008939DA" w:rsidP="00B74B5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LOGROS OBTENIDOS</w:t>
            </w:r>
          </w:p>
          <w:p w:rsidR="00EC1B28" w:rsidRDefault="00EC1B28" w:rsidP="00B74B5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Aquí tendrán que anotarse los logros, fortalezas y debilidades que el docente observó al evaluar</w:t>
            </w:r>
          </w:p>
          <w:p w:rsidR="00B74B55" w:rsidRDefault="00B74B55" w:rsidP="00B74B55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las tres etapas de la secuencia de aprendizaje cuando trabajó con sus estudiantes, argumentando</w:t>
            </w:r>
          </w:p>
          <w:p w:rsidR="00B74B55" w:rsidRDefault="00B74B55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y validando todo el proceso de manera crítica y reflexiva.</w:t>
            </w:r>
          </w:p>
          <w:p w:rsidR="00680533" w:rsidRDefault="00680533" w:rsidP="00586F24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</w:p>
          <w:p w:rsidR="00680533" w:rsidRDefault="00680533" w:rsidP="00586F24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</w:p>
        </w:tc>
      </w:tr>
      <w:tr w:rsidR="00F817D6" w:rsidTr="00F817D6">
        <w:trPr>
          <w:trHeight w:val="623"/>
        </w:trPr>
        <w:tc>
          <w:tcPr>
            <w:tcW w:w="9261" w:type="dxa"/>
            <w:gridSpan w:val="7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 w:rsidRPr="00F817D6">
              <w:rPr>
                <w:rFonts w:ascii="Corbel-Bold" w:hAnsi="Corbel-Bold" w:cs="Corbel-Bold"/>
                <w:b/>
                <w:bCs/>
              </w:rPr>
              <w:t>Evaluación diagnóstica: Lista de cotejo</w:t>
            </w:r>
            <w:r w:rsidR="00946CB7">
              <w:rPr>
                <w:rFonts w:ascii="Corbel-Bold" w:hAnsi="Corbel-Bold" w:cs="Corbel-Bold"/>
                <w:b/>
                <w:bCs/>
              </w:rPr>
              <w:t xml:space="preserve"> (Anexo)</w:t>
            </w: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</w:tc>
      </w:tr>
      <w:tr w:rsidR="00F817D6" w:rsidTr="00057505">
        <w:trPr>
          <w:trHeight w:val="527"/>
        </w:trPr>
        <w:tc>
          <w:tcPr>
            <w:tcW w:w="4786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057505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siempre</w:t>
            </w:r>
          </w:p>
        </w:tc>
        <w:tc>
          <w:tcPr>
            <w:tcW w:w="1701" w:type="dxa"/>
            <w:gridSpan w:val="2"/>
          </w:tcPr>
          <w:p w:rsidR="00057505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ocasionalmente</w:t>
            </w:r>
          </w:p>
        </w:tc>
        <w:tc>
          <w:tcPr>
            <w:tcW w:w="1073" w:type="dxa"/>
          </w:tcPr>
          <w:p w:rsidR="00057505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nunca</w:t>
            </w:r>
          </w:p>
        </w:tc>
      </w:tr>
      <w:tr w:rsidR="00F817D6" w:rsidTr="00445438">
        <w:trPr>
          <w:trHeight w:val="623"/>
        </w:trPr>
        <w:tc>
          <w:tcPr>
            <w:tcW w:w="4786" w:type="dxa"/>
            <w:gridSpan w:val="2"/>
          </w:tcPr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El estudiante sabe</w:t>
            </w:r>
            <w:r w:rsidR="0044543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diferenciar un número</w:t>
            </w:r>
            <w:r w:rsidR="00445438">
              <w:rPr>
                <w:rFonts w:ascii="Corbel" w:hAnsi="Corbel" w:cs="Corbel"/>
              </w:rPr>
              <w:t xml:space="preserve"> entero </w:t>
            </w:r>
            <w:r>
              <w:rPr>
                <w:rFonts w:ascii="Corbel" w:hAnsi="Corbel" w:cs="Corbel"/>
              </w:rPr>
              <w:t xml:space="preserve"> de otro que</w:t>
            </w:r>
            <w:r w:rsidR="0044543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no lo es.</w:t>
            </w: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073" w:type="dxa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</w:tr>
      <w:tr w:rsidR="00F817D6" w:rsidTr="00445438">
        <w:trPr>
          <w:trHeight w:val="623"/>
        </w:trPr>
        <w:tc>
          <w:tcPr>
            <w:tcW w:w="4786" w:type="dxa"/>
            <w:gridSpan w:val="2"/>
          </w:tcPr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El estudiante sabe</w:t>
            </w:r>
            <w:r w:rsidR="0044543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determinar de dos</w:t>
            </w:r>
          </w:p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números dados, cuál de ellos es</w:t>
            </w:r>
            <w:r w:rsidR="00445438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más grande.</w:t>
            </w: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073" w:type="dxa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</w:tr>
      <w:tr w:rsidR="00F817D6" w:rsidTr="00445438">
        <w:trPr>
          <w:trHeight w:val="623"/>
        </w:trPr>
        <w:tc>
          <w:tcPr>
            <w:tcW w:w="4786" w:type="dxa"/>
            <w:gridSpan w:val="2"/>
          </w:tcPr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El estudiante sabe</w:t>
            </w:r>
            <w:r w:rsidR="00946CB7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>representar de manera</w:t>
            </w:r>
          </w:p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simbólica los números</w:t>
            </w:r>
          </w:p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073" w:type="dxa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</w:tr>
      <w:tr w:rsidR="00F817D6" w:rsidTr="00445438">
        <w:trPr>
          <w:trHeight w:val="623"/>
        </w:trPr>
        <w:tc>
          <w:tcPr>
            <w:tcW w:w="4786" w:type="dxa"/>
            <w:gridSpan w:val="2"/>
          </w:tcPr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El estudiante sabe</w:t>
            </w:r>
            <w:r w:rsidR="00445438">
              <w:rPr>
                <w:rFonts w:ascii="Corbel" w:hAnsi="Corbel" w:cs="Corbel"/>
              </w:rPr>
              <w:t xml:space="preserve"> escribir con letra un numero</w:t>
            </w:r>
          </w:p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073" w:type="dxa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</w:tr>
      <w:tr w:rsidR="00F817D6" w:rsidTr="00445438">
        <w:trPr>
          <w:trHeight w:val="623"/>
        </w:trPr>
        <w:tc>
          <w:tcPr>
            <w:tcW w:w="4786" w:type="dxa"/>
            <w:gridSpan w:val="2"/>
          </w:tcPr>
          <w:p w:rsidR="00F817D6" w:rsidRDefault="00F817D6" w:rsidP="00946CB7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El estudiante sabe hacer</w:t>
            </w:r>
            <w:r w:rsidR="00946CB7">
              <w:rPr>
                <w:rFonts w:ascii="Corbel" w:hAnsi="Corbel" w:cs="Corbel"/>
              </w:rPr>
              <w:t xml:space="preserve"> Ordenar los números enteros</w:t>
            </w: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701" w:type="dxa"/>
            <w:gridSpan w:val="2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1073" w:type="dxa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</w:rPr>
            </w:pPr>
          </w:p>
        </w:tc>
      </w:tr>
      <w:tr w:rsidR="00F817D6" w:rsidTr="00F817D6">
        <w:trPr>
          <w:trHeight w:val="623"/>
        </w:trPr>
        <w:tc>
          <w:tcPr>
            <w:tcW w:w="9261" w:type="dxa"/>
            <w:gridSpan w:val="7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946CB7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057505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946CB7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946CB7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946CB7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8939DA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  <w:r w:rsidRPr="00F817D6">
              <w:rPr>
                <w:rFonts w:ascii="Corbel-Bold" w:hAnsi="Corbel-Bold" w:cs="Corbel-Bold"/>
                <w:b/>
                <w:bCs/>
              </w:rPr>
              <w:t>Evaluación formativa: Solución de problemas</w:t>
            </w:r>
          </w:p>
          <w:p w:rsidR="00946CB7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  <w:p w:rsidR="00946CB7" w:rsidRPr="00F817D6" w:rsidRDefault="00946CB7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</w:tc>
      </w:tr>
      <w:tr w:rsidR="00F817D6" w:rsidTr="00F817D6">
        <w:trPr>
          <w:trHeight w:val="623"/>
        </w:trPr>
        <w:tc>
          <w:tcPr>
            <w:tcW w:w="9261" w:type="dxa"/>
            <w:gridSpan w:val="7"/>
          </w:tcPr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lastRenderedPageBreak/>
              <w:t>¿Qué evaluar?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Estilos de aprendizaje de los estudiantes.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Estrategias de aprendizaje de los estudiantes.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Conocimientos previos de los estudiantes.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Lograr adaptarse a las necesidades de trabajo colaborativo.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Lograr una buena comunicación al trabajar de manera colaborativa.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Argumentos que expliquen el proceso de solución y argumentos para validar resultados.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Compromiso, disciplina y actitud al trabajar dentro del aula.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¿Cómo evaluar?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Empleando problemas similares que hayan sido trabajados previamente por los niños, en los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cuales se recuerde la estrategia a seguir para llegar al resultado final.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Utilizando problemas que estén vinculados con la vida cotidiana, de los cuales el nivel de dificultad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vaya de acuerdo con el nivel cognitivo de los niños.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Detectando qué tipo de errores son los más frecuentes en cada equipo al buscar estrategias de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solución, hacerlos evidentes alentando a los alumnos a aprender de ellos.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Detectando qué tipo de aciertos son los más frecuentes en cada equipo al buscar estrategias de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solución, hacerlos evidentes alentando a los alumnos a aprender de ellos.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Promoviendo la empatía, confianza y convivencia al generar un buen ambiente de aprendizaje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dentro del aula.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Haciendo preguntas que vinculen aprendizajes previos con conocimientos nuevos para promover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la movilización de saberes y la apropiación de aprendizajes esperados.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-Bold" w:hAnsi="Corbel-Bold" w:cs="Corbel-Bold"/>
                <w:b/>
                <w:bCs/>
              </w:rPr>
              <w:t>¿Cuándo evaluar?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dar las indicaciones de la actividad a realizar.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organizar el trabajo en cada equipo.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observar qué estrategias de aprendizaje usan y cómo lo hacen para resolver un problema.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observar los estilos de aprendizaje que utilizan los estudiantes.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monitorear el trabajo que desarrolla cada uno de los equipos en forma colaborativa.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Al detectar aciertos y errores de aprendizaje en las estrategias usadas por los alumnos.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>• En todo momento, la evaluación es un proceso continuo que permite dar cuenta del logro de</w:t>
            </w:r>
          </w:p>
          <w:p w:rsidR="00F817D6" w:rsidRDefault="00F817D6" w:rsidP="00F817D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</w:rPr>
            </w:pPr>
            <w:r>
              <w:rPr>
                <w:rFonts w:ascii="Corbel" w:hAnsi="Corbel" w:cs="Corbel"/>
              </w:rPr>
              <w:t>aprendizajes esperados por parte de nuestros estudiantes.</w:t>
            </w:r>
          </w:p>
        </w:tc>
      </w:tr>
      <w:tr w:rsidR="00F817D6" w:rsidTr="00F817D6">
        <w:trPr>
          <w:trHeight w:val="623"/>
        </w:trPr>
        <w:tc>
          <w:tcPr>
            <w:tcW w:w="9261" w:type="dxa"/>
            <w:gridSpan w:val="7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</w:tc>
      </w:tr>
      <w:tr w:rsidR="00F817D6" w:rsidTr="00F817D6">
        <w:trPr>
          <w:trHeight w:val="623"/>
        </w:trPr>
        <w:tc>
          <w:tcPr>
            <w:tcW w:w="9261" w:type="dxa"/>
            <w:gridSpan w:val="7"/>
          </w:tcPr>
          <w:p w:rsidR="00F817D6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</w:rPr>
            </w:pPr>
          </w:p>
        </w:tc>
      </w:tr>
    </w:tbl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725C8B" w:rsidRDefault="00725C8B" w:rsidP="00605B83">
      <w:pPr>
        <w:jc w:val="center"/>
      </w:pPr>
    </w:p>
    <w:p w:rsidR="006F65C8" w:rsidRDefault="006F65C8" w:rsidP="00605B83">
      <w:pPr>
        <w:jc w:val="center"/>
      </w:pPr>
    </w:p>
    <w:p w:rsidR="006F65C8" w:rsidRDefault="006F65C8" w:rsidP="00605B83">
      <w:pPr>
        <w:jc w:val="center"/>
      </w:pPr>
    </w:p>
    <w:p w:rsidR="006F65C8" w:rsidRDefault="006F65C8" w:rsidP="00605B83">
      <w:pPr>
        <w:jc w:val="center"/>
      </w:pPr>
    </w:p>
    <w:p w:rsidR="006F65C8" w:rsidRPr="00605B83" w:rsidRDefault="006F65C8" w:rsidP="006F65C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NOVENO</w:t>
      </w:r>
      <w:r w:rsidRPr="00605B83">
        <w:rPr>
          <w:b/>
          <w:sz w:val="24"/>
        </w:rPr>
        <w:t xml:space="preserve"> PRODUCTO</w:t>
      </w:r>
    </w:p>
    <w:p w:rsidR="006F65C8" w:rsidRDefault="006F65C8" w:rsidP="006F65C8">
      <w:pPr>
        <w:jc w:val="center"/>
      </w:pPr>
    </w:p>
    <w:p w:rsidR="006F65C8" w:rsidRPr="00605B83" w:rsidRDefault="006F65C8" w:rsidP="006F65C8">
      <w:pPr>
        <w:jc w:val="center"/>
        <w:rPr>
          <w:b/>
        </w:rPr>
      </w:pPr>
      <w:r>
        <w:rPr>
          <w:b/>
        </w:rPr>
        <w:t xml:space="preserve">DISEÑAR UN PROYECTO DIDACTICO INTEGRADOR PARA EL CAMPO DE FORMACION, EXPLORACION Y COMPRENSION DEL MUNDO NATURAL Y SOCIAL DE </w:t>
      </w:r>
      <w:r w:rsidR="00F81C42">
        <w:rPr>
          <w:b/>
        </w:rPr>
        <w:t>3° O 4° GRADOS</w:t>
      </w:r>
      <w:r w:rsidRPr="00605B83">
        <w:rPr>
          <w:b/>
        </w:rPr>
        <w:t>.</w:t>
      </w:r>
    </w:p>
    <w:p w:rsidR="006F65C8" w:rsidRDefault="006F65C8" w:rsidP="006F65C8">
      <w:pPr>
        <w:jc w:val="center"/>
      </w:pPr>
    </w:p>
    <w:p w:rsidR="007226A3" w:rsidRDefault="007226A3" w:rsidP="006F65C8">
      <w:pPr>
        <w:jc w:val="center"/>
      </w:pPr>
    </w:p>
    <w:tbl>
      <w:tblPr>
        <w:tblStyle w:val="Tablaconcuadrcul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61"/>
      </w:tblGrid>
      <w:tr w:rsidR="007226A3" w:rsidTr="008E48BA">
        <w:trPr>
          <w:trHeight w:val="776"/>
        </w:trPr>
        <w:tc>
          <w:tcPr>
            <w:tcW w:w="9261" w:type="dxa"/>
            <w:shd w:val="clear" w:color="auto" w:fill="8DB3E2" w:themeFill="text2" w:themeFillTint="66"/>
          </w:tcPr>
          <w:p w:rsidR="008939DA" w:rsidRDefault="008939DA" w:rsidP="006F65C8">
            <w:pPr>
              <w:jc w:val="center"/>
            </w:pPr>
          </w:p>
          <w:p w:rsidR="007226A3" w:rsidRPr="008E48BA" w:rsidRDefault="007226A3" w:rsidP="006F65C8">
            <w:pPr>
              <w:jc w:val="center"/>
              <w:rPr>
                <w:b/>
                <w:sz w:val="36"/>
              </w:rPr>
            </w:pPr>
            <w:r w:rsidRPr="008E48BA">
              <w:rPr>
                <w:b/>
                <w:sz w:val="36"/>
              </w:rPr>
              <w:t>Ubicación del Proyecto</w:t>
            </w:r>
          </w:p>
          <w:p w:rsidR="008939DA" w:rsidRDefault="008939DA" w:rsidP="006F65C8">
            <w:pPr>
              <w:jc w:val="center"/>
            </w:pPr>
          </w:p>
        </w:tc>
      </w:tr>
    </w:tbl>
    <w:p w:rsidR="007226A3" w:rsidRDefault="007226A3" w:rsidP="006F65C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226A3" w:rsidTr="00E34971">
        <w:trPr>
          <w:trHeight w:val="997"/>
        </w:trPr>
        <w:tc>
          <w:tcPr>
            <w:tcW w:w="9261" w:type="dxa"/>
          </w:tcPr>
          <w:p w:rsidR="007226A3" w:rsidRDefault="007226A3" w:rsidP="007226A3"/>
          <w:p w:rsidR="007226A3" w:rsidRPr="00E34971" w:rsidRDefault="007226A3" w:rsidP="007226A3">
            <w:pPr>
              <w:rPr>
                <w:u w:val="single"/>
              </w:rPr>
            </w:pPr>
            <w:r>
              <w:t>ESCUELA</w:t>
            </w:r>
            <w:r w:rsidR="007B4416">
              <w:t xml:space="preserve">     </w:t>
            </w:r>
            <w:r w:rsidRPr="00E37A8D">
              <w:rPr>
                <w:b/>
                <w:u w:val="single"/>
              </w:rPr>
              <w:t xml:space="preserve">:   </w:t>
            </w:r>
            <w:proofErr w:type="spellStart"/>
            <w:r w:rsidRPr="00E37A8D">
              <w:rPr>
                <w:b/>
                <w:u w:val="single"/>
              </w:rPr>
              <w:t>Ahuitzotl</w:t>
            </w:r>
            <w:proofErr w:type="spellEnd"/>
            <w:r w:rsidRPr="00E37A8D">
              <w:rPr>
                <w:b/>
                <w:u w:val="single"/>
              </w:rPr>
              <w:t xml:space="preserve">   </w:t>
            </w:r>
            <w:r>
              <w:t xml:space="preserve">                                                                GRADO:                  </w:t>
            </w:r>
            <w:r w:rsidRPr="00E34971">
              <w:rPr>
                <w:u w:val="single"/>
              </w:rPr>
              <w:t xml:space="preserve"> </w:t>
            </w:r>
            <w:r w:rsidRPr="00E37A8D">
              <w:rPr>
                <w:b/>
                <w:u w:val="single"/>
              </w:rPr>
              <w:t xml:space="preserve">  3°</w:t>
            </w:r>
          </w:p>
          <w:p w:rsidR="007226A3" w:rsidRDefault="007226A3" w:rsidP="007226A3"/>
          <w:p w:rsidR="007B4416" w:rsidRDefault="00E34971" w:rsidP="00E34971">
            <w:pPr>
              <w:rPr>
                <w:u w:val="single"/>
              </w:rPr>
            </w:pPr>
            <w:r>
              <w:t>PROFESOR</w:t>
            </w:r>
            <w:r w:rsidR="007B4416">
              <w:t xml:space="preserve">     </w:t>
            </w:r>
            <w:r w:rsidRPr="00E37A8D">
              <w:rPr>
                <w:b/>
                <w:u w:val="single"/>
              </w:rPr>
              <w:t>:   EUGENIO MATEO CRUZ MOLINA</w:t>
            </w:r>
            <w:r>
              <w:rPr>
                <w:u w:val="single"/>
              </w:rPr>
              <w:t xml:space="preserve">      </w:t>
            </w:r>
          </w:p>
          <w:p w:rsidR="00E34971" w:rsidRDefault="00E34971" w:rsidP="00E34971">
            <w:r>
              <w:rPr>
                <w:u w:val="single"/>
              </w:rPr>
              <w:t xml:space="preserve">          </w:t>
            </w:r>
          </w:p>
        </w:tc>
      </w:tr>
    </w:tbl>
    <w:p w:rsidR="007226A3" w:rsidRDefault="007226A3" w:rsidP="006F65C8">
      <w:pPr>
        <w:jc w:val="center"/>
      </w:pPr>
    </w:p>
    <w:p w:rsidR="00E34971" w:rsidRDefault="00E34971" w:rsidP="006F65C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226A3" w:rsidTr="007226A3">
        <w:tc>
          <w:tcPr>
            <w:tcW w:w="9261" w:type="dxa"/>
          </w:tcPr>
          <w:p w:rsidR="007B4416" w:rsidRDefault="007B4416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  <w:t xml:space="preserve">ASIGNATURA: </w:t>
            </w:r>
            <w:r w:rsidRPr="00500D77"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  <w:u w:val="single"/>
              </w:rPr>
              <w:t>CIENCIAS NATURALES</w:t>
            </w: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030"/>
            </w:tblGrid>
            <w:tr w:rsidR="007226A3" w:rsidTr="007226A3">
              <w:tc>
                <w:tcPr>
                  <w:tcW w:w="9030" w:type="dxa"/>
                </w:tcPr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7226A3" w:rsidRPr="00E34971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Cs/>
                      <w:color w:val="333333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>BLOQUE:</w:t>
                  </w:r>
                  <w:r w:rsidR="00E34971" w:rsidRPr="00E34971"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 xml:space="preserve"> </w:t>
                  </w:r>
                  <w:r w:rsidR="00E34971" w:rsidRPr="00E34971"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  <w:u w:val="single"/>
                    </w:rPr>
                    <w:t>lll</w:t>
                  </w:r>
                </w:p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  <w:p w:rsidR="007226A3" w:rsidRDefault="007226A3" w:rsidP="007226A3">
                  <w:pPr>
                    <w:autoSpaceDE w:val="0"/>
                    <w:autoSpaceDN w:val="0"/>
                    <w:adjustRightInd w:val="0"/>
                    <w:rPr>
                      <w:rFonts w:eastAsia="Sauna-Roman" w:cstheme="minorHAnsi"/>
                      <w:color w:val="000000"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  <w:t>TEMA:</w:t>
                  </w:r>
                  <w:r w:rsidR="00E34971">
                    <w:rPr>
                      <w:rFonts w:ascii="Sauna-SmallCaps" w:hAnsi="Sauna-SmallCaps" w:cs="Sauna-SmallCaps"/>
                      <w:color w:val="CD00E6"/>
                    </w:rPr>
                    <w:t xml:space="preserve"> </w:t>
                  </w:r>
                  <w:r w:rsidR="00E34971" w:rsidRPr="00E37A8D">
                    <w:rPr>
                      <w:rFonts w:eastAsia="Sauna-Roman" w:cstheme="minorHAnsi"/>
                      <w:b/>
                      <w:color w:val="000000"/>
                      <w:sz w:val="24"/>
                      <w:szCs w:val="28"/>
                      <w:u w:val="single"/>
                    </w:rPr>
                    <w:t xml:space="preserve">Propiedades de los materiales: masa y </w:t>
                  </w:r>
                  <w:r w:rsidR="00500D77" w:rsidRPr="00E37A8D">
                    <w:rPr>
                      <w:rFonts w:eastAsia="Sauna-Roman" w:cstheme="minorHAnsi"/>
                      <w:b/>
                      <w:color w:val="000000"/>
                      <w:sz w:val="24"/>
                      <w:szCs w:val="28"/>
                      <w:u w:val="single"/>
                    </w:rPr>
                    <w:t>volumen</w:t>
                  </w:r>
                </w:p>
                <w:p w:rsidR="00500D77" w:rsidRDefault="00500D77" w:rsidP="007226A3">
                  <w:pPr>
                    <w:autoSpaceDE w:val="0"/>
                    <w:autoSpaceDN w:val="0"/>
                    <w:adjustRightInd w:val="0"/>
                    <w:rPr>
                      <w:rFonts w:ascii="Corbel-Bold" w:hAnsi="Corbel-Bold" w:cs="Corbel-Bold"/>
                      <w:b/>
                      <w:bCs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7226A3" w:rsidRDefault="007226A3" w:rsidP="007226A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7226A3" w:rsidRDefault="007226A3" w:rsidP="006F65C8">
      <w:pPr>
        <w:jc w:val="center"/>
      </w:pPr>
    </w:p>
    <w:p w:rsidR="007226A3" w:rsidRDefault="007226A3" w:rsidP="006F65C8">
      <w:pPr>
        <w:jc w:val="center"/>
      </w:pPr>
    </w:p>
    <w:p w:rsidR="00FC70FC" w:rsidRDefault="00500D77" w:rsidP="00500D77">
      <w:pPr>
        <w:rPr>
          <w:sz w:val="28"/>
          <w:u w:val="single"/>
        </w:rPr>
      </w:pPr>
      <w:r w:rsidRPr="00500D77">
        <w:rPr>
          <w:sz w:val="28"/>
        </w:rPr>
        <w:t xml:space="preserve">PROYECTO: </w:t>
      </w:r>
      <w:r w:rsidR="006A2BA7" w:rsidRPr="006A2BA7">
        <w:rPr>
          <w:sz w:val="28"/>
          <w:u w:val="single"/>
        </w:rPr>
        <w:t>¿Cómo son los materiales que están a mi alrededor</w:t>
      </w:r>
      <w:proofErr w:type="gramStart"/>
      <w:r w:rsidR="007B4416" w:rsidRPr="006A2BA7">
        <w:rPr>
          <w:b/>
          <w:sz w:val="28"/>
          <w:u w:val="single"/>
        </w:rPr>
        <w:t>?</w:t>
      </w:r>
      <w:r w:rsidRPr="006A2BA7">
        <w:rPr>
          <w:sz w:val="28"/>
          <w:u w:val="single"/>
        </w:rPr>
        <w:t>.</w:t>
      </w:r>
      <w:proofErr w:type="gramEnd"/>
    </w:p>
    <w:p w:rsidR="00FC70FC" w:rsidRDefault="00FC70FC" w:rsidP="00605B83">
      <w:pPr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1667"/>
        <w:gridCol w:w="1833"/>
        <w:gridCol w:w="1277"/>
        <w:gridCol w:w="2657"/>
        <w:gridCol w:w="76"/>
      </w:tblGrid>
      <w:tr w:rsidR="00FC70FC" w:rsidTr="008E48BA">
        <w:tc>
          <w:tcPr>
            <w:tcW w:w="182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Ubicación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Ciencias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Naturales.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3º grado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66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Aprendizajes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esperados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833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Competencias que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se favorecen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277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Ámbitos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2733" w:type="dxa"/>
            <w:gridSpan w:val="2"/>
          </w:tcPr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 xml:space="preserve">Desarrollo de </w:t>
            </w:r>
            <w:r w:rsidR="007226A3"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abilidades,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actitudes y valores para la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formación científica básica</w:t>
            </w:r>
          </w:p>
          <w:p w:rsidR="00FC70FC" w:rsidRDefault="00E02577" w:rsidP="007226A3">
            <w:pPr>
              <w:autoSpaceDE w:val="0"/>
              <w:autoSpaceDN w:val="0"/>
              <w:adjustRightInd w:val="0"/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Habilidades:</w:t>
            </w:r>
          </w:p>
        </w:tc>
      </w:tr>
      <w:tr w:rsidR="00FC70FC" w:rsidTr="008E48BA">
        <w:tc>
          <w:tcPr>
            <w:tcW w:w="1827" w:type="dxa"/>
          </w:tcPr>
          <w:p w:rsidR="00E37A8D" w:rsidRDefault="00FC70FC" w:rsidP="001659C3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 xml:space="preserve">Bloque </w:t>
            </w:r>
            <w:r w:rsidR="001659C3">
              <w:rPr>
                <w:rFonts w:ascii="Corbel" w:hAnsi="Corbel" w:cs="Corbel"/>
                <w:color w:val="000000"/>
                <w:sz w:val="20"/>
                <w:szCs w:val="20"/>
              </w:rPr>
              <w:t>lll</w:t>
            </w:r>
          </w:p>
          <w:p w:rsidR="001659C3" w:rsidRPr="00E37A8D" w:rsidRDefault="001659C3" w:rsidP="001659C3">
            <w:pPr>
              <w:autoSpaceDE w:val="0"/>
              <w:autoSpaceDN w:val="0"/>
              <w:adjustRightInd w:val="0"/>
              <w:rPr>
                <w:rFonts w:cstheme="minorHAnsi"/>
                <w:b/>
                <w:color w:val="77797B"/>
                <w:sz w:val="20"/>
                <w:szCs w:val="26"/>
              </w:rPr>
            </w:pPr>
            <w:r w:rsidRPr="00E37A8D">
              <w:rPr>
                <w:rFonts w:cstheme="minorHAnsi"/>
                <w:b/>
                <w:color w:val="77797B"/>
                <w:sz w:val="20"/>
                <w:szCs w:val="26"/>
              </w:rPr>
              <w:t>¿Cómo son los materiales y sus cambios? Los materiales son sólidos,</w:t>
            </w:r>
          </w:p>
          <w:p w:rsidR="001659C3" w:rsidRPr="00E37A8D" w:rsidRDefault="001659C3" w:rsidP="001659C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4"/>
                <w:szCs w:val="20"/>
              </w:rPr>
            </w:pPr>
            <w:r w:rsidRPr="00E37A8D">
              <w:rPr>
                <w:rFonts w:cstheme="minorHAnsi"/>
                <w:b/>
                <w:color w:val="77797B"/>
                <w:sz w:val="20"/>
                <w:szCs w:val="26"/>
              </w:rPr>
              <w:t>líquidos y gases, y pueden cambiar de estado físico</w:t>
            </w:r>
          </w:p>
          <w:p w:rsidR="00FC70FC" w:rsidRPr="00500D77" w:rsidRDefault="00FC70FC" w:rsidP="00FC70F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00D77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667" w:type="dxa"/>
          </w:tcPr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.Identifica que los materiales son todo lo que le rodea, independientemente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de su estado físico.</w:t>
            </w:r>
          </w:p>
          <w:p w:rsidR="00FC70FC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Identifica al agua como disolvente de varios materiales a partir de su aprovechamiento en diversas situaciones cotidianas.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Relaciona los cambios de estado físico (líquido, sólido y gas) de los</w:t>
            </w:r>
          </w:p>
          <w:p w:rsidR="001659C3" w:rsidRDefault="001659C3" w:rsidP="001659C3">
            <w:pPr>
              <w:autoSpaceDE w:val="0"/>
              <w:autoSpaceDN w:val="0"/>
              <w:adjustRightInd w:val="0"/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materiales con la variación de la temperatura.</w:t>
            </w:r>
          </w:p>
        </w:tc>
        <w:tc>
          <w:tcPr>
            <w:tcW w:w="1833" w:type="dxa"/>
          </w:tcPr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Comprensión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fenómenos y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procesos naturales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desde la perspectiva</w:t>
            </w:r>
          </w:p>
          <w:p w:rsidR="00FC70FC" w:rsidRDefault="00E37A8D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Científica</w:t>
            </w:r>
            <w:r w:rsidR="00FC70FC">
              <w:rPr>
                <w:rFonts w:ascii="Corbel" w:hAnsi="Corbel" w:cs="Corbel"/>
                <w:color w:val="000000"/>
                <w:sz w:val="20"/>
                <w:szCs w:val="20"/>
              </w:rPr>
              <w:t>.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Toma de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decisiones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informadas para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el cuidado del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ambiente y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promoción de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salud orientadas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 la cultura de la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prevención.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lastRenderedPageBreak/>
              <w:t>• Comprensión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los alcances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y limitaciones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la ciencia y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del desarrollo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tecnológico en</w:t>
            </w:r>
          </w:p>
          <w:p w:rsidR="00FC70FC" w:rsidRDefault="00FC70FC" w:rsidP="00FC70FC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diversos contextos.</w:t>
            </w:r>
          </w:p>
          <w:p w:rsidR="00FC70FC" w:rsidRDefault="00FC70FC" w:rsidP="00605B83">
            <w:pPr>
              <w:jc w:val="center"/>
            </w:pPr>
          </w:p>
        </w:tc>
        <w:tc>
          <w:tcPr>
            <w:tcW w:w="1277" w:type="dxa"/>
          </w:tcPr>
          <w:p w:rsidR="00E34971" w:rsidRDefault="001B7CF8" w:rsidP="007553F8">
            <w:r>
              <w:rPr>
                <w:rFonts w:ascii="HelveticaNeue" w:hAnsi="HelveticaNeue" w:cs="HelveticaNeue"/>
                <w:sz w:val="19"/>
                <w:szCs w:val="19"/>
              </w:rPr>
              <w:lastRenderedPageBreak/>
              <w:t>Propiedades y transformaciones de los materiales.</w:t>
            </w:r>
          </w:p>
        </w:tc>
        <w:tc>
          <w:tcPr>
            <w:tcW w:w="2733" w:type="dxa"/>
            <w:gridSpan w:val="2"/>
          </w:tcPr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Búsqueda, selección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y comunicación de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información.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Formulación de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preguntas e hipótesis.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Análisis e interpretación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 datos.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Observación, medición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y registro.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Comparación,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contrastación y clasificación.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• Elaboración de inferencias,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deducciones, predicciones y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conclusiones.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lastRenderedPageBreak/>
              <w:t>• Diseño experimental,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planeación, desarrollo</w:t>
            </w:r>
          </w:p>
          <w:p w:rsidR="00E02577" w:rsidRP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y evaluación de las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E02577">
              <w:rPr>
                <w:rFonts w:ascii="Corbel" w:hAnsi="Corbel" w:cs="Corbel"/>
                <w:color w:val="000000"/>
                <w:szCs w:val="20"/>
              </w:rPr>
              <w:t>investigaciones.</w:t>
            </w:r>
          </w:p>
          <w:p w:rsidR="00FC70FC" w:rsidRDefault="00FC70FC" w:rsidP="00605B83">
            <w:pPr>
              <w:jc w:val="center"/>
            </w:pPr>
          </w:p>
        </w:tc>
      </w:tr>
      <w:tr w:rsidR="00E02577" w:rsidTr="00C74BBA">
        <w:trPr>
          <w:gridAfter w:val="1"/>
          <w:wAfter w:w="76" w:type="dxa"/>
        </w:trPr>
        <w:tc>
          <w:tcPr>
            <w:tcW w:w="1827" w:type="dxa"/>
            <w:shd w:val="clear" w:color="auto" w:fill="8DB3E2" w:themeFill="text2" w:themeFillTint="66"/>
          </w:tcPr>
          <w:p w:rsidR="00E02577" w:rsidRDefault="006A2BA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</w:rPr>
              <w:lastRenderedPageBreak/>
              <w:t>Contenidos:</w:t>
            </w:r>
          </w:p>
        </w:tc>
        <w:tc>
          <w:tcPr>
            <w:tcW w:w="1667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Principios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pedagógicos que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se favorecen:</w:t>
            </w:r>
          </w:p>
          <w:p w:rsidR="00E02577" w:rsidRDefault="00E0257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833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Estándares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curriculares 2º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periodo escolar</w:t>
            </w:r>
          </w:p>
          <w:p w:rsidR="00E02577" w:rsidRDefault="00E02577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277" w:type="dxa"/>
            <w:shd w:val="clear" w:color="auto" w:fill="8DB3E2" w:themeFill="text2" w:themeFillTint="66"/>
          </w:tcPr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Libro de texto de</w:t>
            </w:r>
          </w:p>
          <w:p w:rsidR="00E02577" w:rsidRDefault="00E02577" w:rsidP="00C74BBA">
            <w:pPr>
              <w:autoSpaceDE w:val="0"/>
              <w:autoSpaceDN w:val="0"/>
              <w:adjustRightInd w:val="0"/>
              <w:jc w:val="center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Ciencias naturales</w:t>
            </w:r>
          </w:p>
          <w:p w:rsidR="00E02577" w:rsidRDefault="00E02577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2657" w:type="dxa"/>
            <w:shd w:val="clear" w:color="auto" w:fill="8DB3E2" w:themeFill="text2" w:themeFillTint="66"/>
          </w:tcPr>
          <w:p w:rsidR="00EC43B3" w:rsidRDefault="00EC43B3" w:rsidP="00C74BBA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Actitudes y valores:</w:t>
            </w:r>
          </w:p>
          <w:p w:rsidR="00EC43B3" w:rsidRDefault="00EC43B3" w:rsidP="00C74BBA">
            <w:pPr>
              <w:autoSpaceDE w:val="0"/>
              <w:autoSpaceDN w:val="0"/>
              <w:adjustRightInd w:val="0"/>
              <w:jc w:val="center"/>
              <w:rPr>
                <w:rFonts w:ascii="Corbel" w:hAnsi="Corbel" w:cs="Corbel"/>
                <w:sz w:val="20"/>
                <w:szCs w:val="20"/>
              </w:rPr>
            </w:pPr>
          </w:p>
          <w:p w:rsidR="00E02577" w:rsidRDefault="00E02577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</w:tr>
      <w:tr w:rsidR="00EC43B3" w:rsidTr="008E48BA">
        <w:trPr>
          <w:gridAfter w:val="1"/>
          <w:wAfter w:w="76" w:type="dxa"/>
          <w:trHeight w:val="2692"/>
        </w:trPr>
        <w:tc>
          <w:tcPr>
            <w:tcW w:w="1827" w:type="dxa"/>
            <w:vMerge w:val="restart"/>
          </w:tcPr>
          <w:p w:rsidR="006A2BA7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Materiales: aire, agua, madera, leche, gelatina, harina, azúcar, aceite,</w:t>
            </w:r>
          </w:p>
          <w:p w:rsidR="006A2BA7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proofErr w:type="gramStart"/>
            <w:r>
              <w:rPr>
                <w:rFonts w:ascii="HelveticaNeue-Light" w:hAnsi="HelveticaNeue-Light" w:cs="HelveticaNeue-Light"/>
                <w:sz w:val="16"/>
                <w:szCs w:val="16"/>
              </w:rPr>
              <w:t>entre</w:t>
            </w:r>
            <w:proofErr w:type="gramEnd"/>
            <w:r>
              <w:rPr>
                <w:rFonts w:ascii="HelveticaNeue-Light" w:hAnsi="HelveticaNeue-Light" w:cs="HelveticaNeue-Light"/>
                <w:sz w:val="16"/>
                <w:szCs w:val="16"/>
              </w:rPr>
              <w:t xml:space="preserve"> otros.</w:t>
            </w:r>
          </w:p>
          <w:p w:rsidR="00EC43B3" w:rsidRDefault="006A2BA7" w:rsidP="006A2BA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</w:rPr>
              <w:t>• Comparación de estados físicos de diferentes materiales.</w:t>
            </w:r>
          </w:p>
          <w:p w:rsidR="008D6CE4" w:rsidRDefault="008D6CE4" w:rsidP="006A2BA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 w:val="restart"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1. Centrar la atención</w:t>
            </w:r>
            <w:r w:rsidR="00C74BBA">
              <w:rPr>
                <w:rFonts w:ascii="Corbel" w:hAnsi="Corbel" w:cs="Corbe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color w:val="000000"/>
                <w:sz w:val="20"/>
                <w:szCs w:val="20"/>
              </w:rPr>
              <w:t>en los estudiantes y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en sus procesos de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aprendizaje.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2. Planificar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potenciar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3. Generar ambientes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de 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4. Trabajar en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colaboración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para construir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5. Poner énfasis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 el desarrollo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de competencias,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el logro de los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Estándares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Curriculares y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los aprendizajes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esperados.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6. Usar materiales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educativos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favorecer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aprendizaje.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7. Evaluar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aprender.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8. Favorecer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inclusión para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atender la diversidad.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9. Incorporar temas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 xml:space="preserve">de relevancia </w:t>
            </w:r>
            <w:r>
              <w:rPr>
                <w:rFonts w:ascii="Corbel" w:hAnsi="Corbel" w:cs="Corbel"/>
                <w:sz w:val="20"/>
                <w:szCs w:val="20"/>
              </w:rPr>
              <w:lastRenderedPageBreak/>
              <w:t>social.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10. Renovar el pacto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entre el estudiante,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el docente, la familia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y la escuela.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11. Reorientar el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liderazgo.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12. La tutoría y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asesoría académica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a la escuela</w:t>
            </w:r>
          </w:p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833" w:type="dxa"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lastRenderedPageBreak/>
              <w:t>1. Conocimiento</w:t>
            </w:r>
          </w:p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científico.</w:t>
            </w:r>
          </w:p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  <w:p w:rsidR="00EC43B3" w:rsidRDefault="000A312E" w:rsidP="00E34971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1.8. Identifica algunas características de los materiales y las mezclas.</w:t>
            </w:r>
          </w:p>
        </w:tc>
        <w:tc>
          <w:tcPr>
            <w:tcW w:w="1277" w:type="dxa"/>
            <w:vMerge w:val="restart"/>
          </w:tcPr>
          <w:p w:rsidR="00500D77" w:rsidRDefault="00500D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Bloque III</w:t>
            </w:r>
          </w:p>
          <w:p w:rsidR="00500D77" w:rsidRPr="00500D77" w:rsidRDefault="00500D77" w:rsidP="00E025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500D77">
              <w:rPr>
                <w:rFonts w:cstheme="minorHAnsi"/>
                <w:color w:val="000000"/>
                <w:sz w:val="18"/>
              </w:rPr>
              <w:t xml:space="preserve">Tema </w:t>
            </w:r>
            <w:r w:rsidRPr="00500D77">
              <w:rPr>
                <w:rFonts w:cstheme="minorHAnsi"/>
                <w:color w:val="CD00E6"/>
                <w:sz w:val="18"/>
              </w:rPr>
              <w:t xml:space="preserve">1 </w:t>
            </w:r>
            <w:r w:rsidRPr="00500D77">
              <w:rPr>
                <w:rFonts w:eastAsia="Sauna-Roman" w:cstheme="minorHAnsi"/>
                <w:color w:val="000000"/>
                <w:szCs w:val="28"/>
              </w:rPr>
              <w:t>Propiedades de los materiales: masa y volumen</w:t>
            </w:r>
          </w:p>
          <w:p w:rsidR="00500D77" w:rsidRDefault="00500D77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EC43B3" w:rsidRPr="00500D77" w:rsidRDefault="00500D77" w:rsidP="00EC43B3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20"/>
              </w:rPr>
            </w:pPr>
            <w:r w:rsidRPr="00500D77">
              <w:rPr>
                <w:rFonts w:cstheme="minorHAnsi"/>
                <w:color w:val="000000"/>
                <w:sz w:val="14"/>
              </w:rPr>
              <w:t xml:space="preserve">Tema </w:t>
            </w:r>
            <w:r w:rsidRPr="00500D77">
              <w:rPr>
                <w:rFonts w:cstheme="minorHAnsi"/>
                <w:color w:val="CD00E6"/>
                <w:sz w:val="14"/>
              </w:rPr>
              <w:t xml:space="preserve">2 </w:t>
            </w:r>
            <w:r w:rsidRPr="00500D77">
              <w:rPr>
                <w:rFonts w:eastAsia="Sauna-Roman" w:cstheme="minorHAnsi"/>
                <w:color w:val="000000"/>
                <w:sz w:val="20"/>
                <w:szCs w:val="28"/>
              </w:rPr>
              <w:t>Temperatura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EC43B3" w:rsidRDefault="00500D77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Proyecto</w:t>
            </w:r>
            <w:r w:rsidR="00EC43B3">
              <w:rPr>
                <w:rFonts w:ascii="Corbel-Bold" w:hAnsi="Corbel-Bold" w:cs="Corbel-Bold"/>
                <w:b/>
                <w:bCs/>
                <w:sz w:val="20"/>
                <w:szCs w:val="20"/>
              </w:rPr>
              <w:t>:</w:t>
            </w:r>
          </w:p>
          <w:p w:rsidR="00EC43B3" w:rsidRDefault="00500D77" w:rsidP="00500D77">
            <w:pPr>
              <w:autoSpaceDE w:val="0"/>
              <w:autoSpaceDN w:val="0"/>
              <w:adjustRightInd w:val="0"/>
              <w:rPr>
                <w:rFonts w:eastAsia="Sauna-Roman" w:cstheme="minorHAnsi"/>
                <w:color w:val="000000"/>
                <w:szCs w:val="28"/>
              </w:rPr>
            </w:pPr>
            <w:r w:rsidRPr="00500D77">
              <w:rPr>
                <w:rFonts w:eastAsia="Sauna-Roman" w:cstheme="minorHAnsi"/>
                <w:color w:val="000000"/>
                <w:szCs w:val="28"/>
              </w:rPr>
              <w:t>Reto con los materiales y la temperatura</w:t>
            </w:r>
          </w:p>
          <w:p w:rsidR="00500D77" w:rsidRPr="00500D77" w:rsidRDefault="00500D77" w:rsidP="00500D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Sauna-Roman" w:cstheme="minorHAnsi"/>
                <w:color w:val="000000"/>
                <w:szCs w:val="28"/>
              </w:rPr>
              <w:t>pp. 98-101.</w:t>
            </w:r>
          </w:p>
        </w:tc>
        <w:tc>
          <w:tcPr>
            <w:tcW w:w="2657" w:type="dxa"/>
            <w:vMerge w:val="restart"/>
          </w:tcPr>
          <w:p w:rsidR="008C128B" w:rsidRP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sz w:val="15"/>
                <w:szCs w:val="13"/>
              </w:rPr>
            </w:pPr>
            <w:r w:rsidRPr="008C128B">
              <w:rPr>
                <w:rFonts w:ascii="TrebuchetMS-SC700" w:hAnsi="TrebuchetMS-SC700" w:cs="TrebuchetMS-SC700"/>
                <w:sz w:val="20"/>
                <w:szCs w:val="18"/>
              </w:rPr>
              <w:t>R</w:t>
            </w:r>
            <w:r w:rsidRPr="008C128B">
              <w:rPr>
                <w:rFonts w:ascii="TrebuchetMS-SC700" w:hAnsi="TrebuchetMS-SC700" w:cs="TrebuchetMS-SC700"/>
                <w:sz w:val="15"/>
                <w:szCs w:val="13"/>
              </w:rPr>
              <w:t>elacionados con la</w:t>
            </w:r>
          </w:p>
          <w:p w:rsidR="008C128B" w:rsidRP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sz w:val="15"/>
                <w:szCs w:val="13"/>
              </w:rPr>
            </w:pPr>
            <w:r w:rsidRPr="008C128B">
              <w:rPr>
                <w:rFonts w:ascii="TrebuchetMS-SC700" w:hAnsi="TrebuchetMS-SC700" w:cs="TrebuchetMS-SC700"/>
                <w:sz w:val="15"/>
                <w:szCs w:val="13"/>
              </w:rPr>
              <w:t>ciencia escolar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TrebuchetMS-SC700" w:hAnsi="TrebuchetMS-SC700" w:cs="TrebuchetMS-SC700"/>
                <w:color w:val="F9981D"/>
                <w:sz w:val="13"/>
                <w:szCs w:val="13"/>
              </w:rPr>
            </w:pP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Curiosidad e interés por conocer y explicar el mundo.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Honestidad al manejar y comunicar información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respecto a fenómenos y procesos naturales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estudiados</w:t>
            </w:r>
            <w:proofErr w:type="gramEnd"/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.</w:t>
            </w:r>
          </w:p>
          <w:p w:rsidR="00EC43B3" w:rsidRDefault="008C128B" w:rsidP="008C128B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  <w:r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>• Disposición para el trabajo colaborativo</w:t>
            </w:r>
          </w:p>
        </w:tc>
      </w:tr>
      <w:tr w:rsidR="00EC43B3" w:rsidTr="008E48BA">
        <w:trPr>
          <w:gridAfter w:val="1"/>
          <w:wAfter w:w="76" w:type="dxa"/>
          <w:trHeight w:val="2932"/>
        </w:trPr>
        <w:tc>
          <w:tcPr>
            <w:tcW w:w="1827" w:type="dxa"/>
            <w:vMerge/>
          </w:tcPr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2. Aplicaciones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del conocimiento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científico y la</w:t>
            </w:r>
          </w:p>
          <w:p w:rsidR="00EC43B3" w:rsidRDefault="00F102B5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Tecnología</w:t>
            </w:r>
            <w:r w:rsidR="00EC43B3">
              <w:rPr>
                <w:rFonts w:ascii="Corbel-Bold" w:hAnsi="Corbel-Bold" w:cs="Corbel-Bold"/>
                <w:b/>
                <w:bCs/>
                <w:sz w:val="20"/>
                <w:szCs w:val="20"/>
              </w:rPr>
              <w:t>.</w:t>
            </w:r>
          </w:p>
          <w:p w:rsidR="00F102B5" w:rsidRDefault="00F102B5" w:rsidP="00F102B5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2.2. Relaciona las características de los materiales con las formas en que pueden</w:t>
            </w:r>
          </w:p>
          <w:p w:rsidR="00EC43B3" w:rsidRDefault="00F102B5" w:rsidP="00F102B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utilizarse.</w:t>
            </w:r>
          </w:p>
        </w:tc>
        <w:tc>
          <w:tcPr>
            <w:tcW w:w="127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EC43B3" w:rsidTr="008E48BA">
        <w:trPr>
          <w:gridAfter w:val="1"/>
          <w:wAfter w:w="76" w:type="dxa"/>
          <w:trHeight w:val="2932"/>
        </w:trPr>
        <w:tc>
          <w:tcPr>
            <w:tcW w:w="1827" w:type="dxa"/>
            <w:vMerge/>
          </w:tcPr>
          <w:p w:rsidR="00EC43B3" w:rsidRDefault="00EC43B3" w:rsidP="00FC70FC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color w:val="000000"/>
              </w:rPr>
            </w:pPr>
          </w:p>
        </w:tc>
        <w:tc>
          <w:tcPr>
            <w:tcW w:w="166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3. Habilidades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asociadas a la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ciencia.</w:t>
            </w:r>
          </w:p>
          <w:p w:rsidR="008C128B" w:rsidRDefault="008C128B" w:rsidP="008C128B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3.4. Aplica el conocimiento de los materiales para diseñar, construir y evaluar un</w:t>
            </w:r>
          </w:p>
          <w:p w:rsidR="00EC43B3" w:rsidRDefault="008C128B" w:rsidP="008C128B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proofErr w:type="gramStart"/>
            <w:r>
              <w:rPr>
                <w:rFonts w:ascii="HelveticaNeue" w:hAnsi="HelveticaNeue" w:cs="HelveticaNeue"/>
                <w:sz w:val="19"/>
                <w:szCs w:val="19"/>
              </w:rPr>
              <w:t>dispositivo</w:t>
            </w:r>
            <w:proofErr w:type="gramEnd"/>
            <w:r>
              <w:rPr>
                <w:rFonts w:ascii="HelveticaNeue" w:hAnsi="HelveticaNeue" w:cs="HelveticaNeue"/>
                <w:sz w:val="19"/>
                <w:szCs w:val="19"/>
              </w:rPr>
              <w:t xml:space="preserve"> o un modelo.</w:t>
            </w: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8C128B" w:rsidRDefault="008C128B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lastRenderedPageBreak/>
              <w:t>4. Actitudes</w:t>
            </w:r>
          </w:p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asociadas a la ciencia.</w:t>
            </w:r>
          </w:p>
          <w:p w:rsidR="00F102B5" w:rsidRDefault="00F102B5" w:rsidP="00F102B5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19"/>
                <w:szCs w:val="19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4.1. Expresa curiosidad acerca de los fenómenos y procesos naturales en una variedad</w:t>
            </w:r>
          </w:p>
          <w:p w:rsidR="00EC43B3" w:rsidRDefault="00F102B5" w:rsidP="00F102B5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19"/>
                <w:szCs w:val="19"/>
              </w:rPr>
              <w:t>de contextos, y comparte e intercambia ideas al respecto.</w:t>
            </w:r>
          </w:p>
        </w:tc>
        <w:tc>
          <w:tcPr>
            <w:tcW w:w="1277" w:type="dxa"/>
            <w:vMerge/>
          </w:tcPr>
          <w:p w:rsidR="00EC43B3" w:rsidRDefault="00EC43B3" w:rsidP="00E02577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EC43B3" w:rsidRDefault="00EC43B3" w:rsidP="00EC43B3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</w:tc>
      </w:tr>
    </w:tbl>
    <w:p w:rsidR="00FC70FC" w:rsidRDefault="00FC70FC" w:rsidP="00605B83">
      <w:pPr>
        <w:jc w:val="center"/>
      </w:pPr>
    </w:p>
    <w:p w:rsidR="00C74BBA" w:rsidRDefault="00C74BBA" w:rsidP="00605B83">
      <w:pPr>
        <w:jc w:val="center"/>
      </w:pPr>
    </w:p>
    <w:p w:rsidR="00BF65FF" w:rsidRDefault="00BF65FF" w:rsidP="00605B8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A0525" w:rsidTr="00FA0525">
        <w:tc>
          <w:tcPr>
            <w:tcW w:w="9261" w:type="dxa"/>
          </w:tcPr>
          <w:p w:rsidR="00FA0525" w:rsidRDefault="00FA0525" w:rsidP="006D347E"/>
          <w:p w:rsidR="00FA0525" w:rsidRDefault="00FA0525" w:rsidP="001D4661">
            <w:r w:rsidRPr="009B31AF">
              <w:rPr>
                <w:b/>
              </w:rPr>
              <w:t>Problema</w:t>
            </w:r>
            <w:r>
              <w:t xml:space="preserve">: </w:t>
            </w:r>
            <w:r w:rsidR="001D4661">
              <w:t xml:space="preserve">Que es la materia </w:t>
            </w:r>
            <w:r w:rsidR="00162FED">
              <w:t xml:space="preserve">y sus estados y porque </w:t>
            </w:r>
            <w:r w:rsidR="001D4661">
              <w:t xml:space="preserve"> son importantes para la vida del ser humano</w:t>
            </w:r>
            <w:r>
              <w:t xml:space="preserve"> </w:t>
            </w:r>
            <w:r w:rsidR="001D4661">
              <w:t>y que se puede obtener de ellas.</w:t>
            </w:r>
            <w:r w:rsidR="00E37A8D">
              <w:t xml:space="preserve"> (problema orientado a los alumnos)</w:t>
            </w:r>
          </w:p>
          <w:p w:rsidR="001D4661" w:rsidRDefault="001D4661" w:rsidP="001D4661"/>
        </w:tc>
      </w:tr>
    </w:tbl>
    <w:p w:rsidR="00FC70FC" w:rsidRDefault="00FC70FC" w:rsidP="006D347E"/>
    <w:p w:rsidR="00BF65FF" w:rsidRDefault="00BF65FF" w:rsidP="006D347E"/>
    <w:p w:rsidR="00BF65FF" w:rsidRDefault="00BF65FF" w:rsidP="006D347E"/>
    <w:p w:rsidR="00BF65FF" w:rsidRDefault="00BF65FF" w:rsidP="006D347E"/>
    <w:tbl>
      <w:tblPr>
        <w:tblStyle w:val="Tablaconcuadrcula"/>
        <w:tblpPr w:leftFromText="141" w:rightFromText="141" w:vertAnchor="text" w:tblpY="38"/>
        <w:tblW w:w="0" w:type="auto"/>
        <w:tblLook w:val="04A0" w:firstRow="1" w:lastRow="0" w:firstColumn="1" w:lastColumn="0" w:noHBand="0" w:noVBand="1"/>
      </w:tblPr>
      <w:tblGrid>
        <w:gridCol w:w="9261"/>
      </w:tblGrid>
      <w:tr w:rsidR="00BF65FF" w:rsidTr="00BF65FF">
        <w:trPr>
          <w:trHeight w:val="525"/>
        </w:trPr>
        <w:tc>
          <w:tcPr>
            <w:tcW w:w="9261" w:type="dxa"/>
          </w:tcPr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 xml:space="preserve">Hipótesis: 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En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>qué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 lugar encontramos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 xml:space="preserve">la </w:t>
            </w:r>
            <w:r w:rsidRPr="003C536B">
              <w:rPr>
                <w:rFonts w:ascii="Corbel-Bold" w:hAnsi="Corbel-Bold" w:cs="Corbel-Bold"/>
                <w:bCs/>
                <w:sz w:val="20"/>
                <w:szCs w:val="20"/>
              </w:rPr>
              <w:t xml:space="preserve">materia </w:t>
            </w:r>
            <w:r>
              <w:rPr>
                <w:rFonts w:ascii="Corbel-Bold" w:hAnsi="Corbel-Bold" w:cs="Corbel-Bold"/>
                <w:bCs/>
                <w:sz w:val="20"/>
                <w:szCs w:val="20"/>
              </w:rPr>
              <w:t xml:space="preserve">y cuáles son los estados en la que los encontramos y para que sirven. 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</w:pPr>
          </w:p>
        </w:tc>
      </w:tr>
      <w:tr w:rsidR="00BF65FF" w:rsidTr="00BF65FF">
        <w:tc>
          <w:tcPr>
            <w:tcW w:w="9261" w:type="dxa"/>
          </w:tcPr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OBJETIVOS: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•Tener muy  claro que es  la materia y en que nos beneficia.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•Identificar que materiales existen y cuáles son sus cambios al momento de utilizarlos para obtener otros.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•Identificar los estados de la materia solido, líquido y gaseoso.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 w:rsidRPr="00E37A8D">
              <w:rPr>
                <w:rFonts w:ascii="Corbel" w:hAnsi="Corbel" w:cs="Corbel"/>
                <w:b/>
                <w:sz w:val="20"/>
                <w:szCs w:val="20"/>
              </w:rPr>
              <w:t>.</w:t>
            </w:r>
            <w:r>
              <w:rPr>
                <w:rFonts w:ascii="Corbel" w:hAnsi="Corbel" w:cs="Corbel"/>
                <w:sz w:val="20"/>
                <w:szCs w:val="20"/>
              </w:rPr>
              <w:t>Para que son importante los estados de la materia.</w:t>
            </w:r>
          </w:p>
          <w:p w:rsidR="00BF65FF" w:rsidRDefault="00BF65FF" w:rsidP="00BF65FF">
            <w:pPr>
              <w:autoSpaceDE w:val="0"/>
              <w:autoSpaceDN w:val="0"/>
              <w:adjustRightInd w:val="0"/>
            </w:pPr>
            <w:r>
              <w:rPr>
                <w:rFonts w:ascii="Corbel" w:hAnsi="Corbel" w:cs="Corbel"/>
                <w:sz w:val="20"/>
                <w:szCs w:val="20"/>
              </w:rPr>
              <w:t>.Cual es el proceso de la materia para convertirse en algo más.</w:t>
            </w:r>
          </w:p>
        </w:tc>
      </w:tr>
    </w:tbl>
    <w:p w:rsidR="00BF65FF" w:rsidRDefault="00BF65FF" w:rsidP="006D347E"/>
    <w:p w:rsidR="00BF65FF" w:rsidRDefault="00BF65FF" w:rsidP="006D347E"/>
    <w:p w:rsidR="00BF65FF" w:rsidRDefault="00BF65FF" w:rsidP="006D347E"/>
    <w:p w:rsidR="00BF65FF" w:rsidRDefault="00BF65FF" w:rsidP="006D347E"/>
    <w:p w:rsidR="006F65C8" w:rsidRDefault="006F65C8" w:rsidP="00605B83">
      <w:pPr>
        <w:jc w:val="center"/>
      </w:pPr>
    </w:p>
    <w:p w:rsidR="006F65C8" w:rsidRDefault="006F65C8" w:rsidP="00605B8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A94DE6" w:rsidTr="00A94DE6">
        <w:tc>
          <w:tcPr>
            <w:tcW w:w="9261" w:type="dxa"/>
          </w:tcPr>
          <w:p w:rsidR="00A94DE6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INVESTIGACIÓN PREVIA EN DIFERENTES FUENTES DE LO QUE TRATAREMOS EN EL PROYECTO:</w:t>
            </w:r>
          </w:p>
          <w:p w:rsidR="00A94DE6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</w:p>
          <w:p w:rsidR="00A94DE6" w:rsidRPr="00FF0927" w:rsidRDefault="00A94DE6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-</w:t>
            </w:r>
            <w:r w:rsidR="00FF0927" w:rsidRPr="00FF0927">
              <w:rPr>
                <w:rFonts w:ascii="Corbel-Bold" w:hAnsi="Corbel-Bold" w:cs="Corbel-Bold"/>
                <w:bCs/>
                <w:sz w:val="20"/>
                <w:szCs w:val="20"/>
              </w:rPr>
              <w:t>Que es materia y en donde lo podemos encontrar.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>-A partir de la materia que productos se obtienen.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 xml:space="preserve">-Que es el agua y para </w:t>
            </w:r>
            <w:r w:rsidR="009551A5" w:rsidRPr="00FF0927">
              <w:rPr>
                <w:rFonts w:ascii="Corbel-Bold" w:hAnsi="Corbel-Bold" w:cs="Corbel-Bold"/>
                <w:bCs/>
                <w:sz w:val="20"/>
                <w:szCs w:val="20"/>
              </w:rPr>
              <w:t>qué</w:t>
            </w: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 xml:space="preserve"> sirve en la vida del ser humano.</w:t>
            </w:r>
          </w:p>
          <w:p w:rsidR="00FF0927" w:rsidRPr="00FF0927" w:rsidRDefault="00FF0927" w:rsidP="00A94DE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Cs/>
                <w:sz w:val="20"/>
                <w:szCs w:val="20"/>
              </w:rPr>
            </w:pPr>
            <w:r w:rsidRPr="00FF0927">
              <w:rPr>
                <w:rFonts w:ascii="Corbel-Bold" w:hAnsi="Corbel-Bold" w:cs="Corbel-Bold"/>
                <w:bCs/>
                <w:sz w:val="20"/>
                <w:szCs w:val="20"/>
              </w:rPr>
              <w:t>-Cuales son los estados de la materia.</w:t>
            </w:r>
          </w:p>
          <w:p w:rsidR="00A94DE6" w:rsidRDefault="00E37A8D" w:rsidP="00A94DE6">
            <w:r>
              <w:t>-Que otras cosas se obtienen de la materia prima.</w:t>
            </w:r>
          </w:p>
        </w:tc>
      </w:tr>
    </w:tbl>
    <w:p w:rsidR="006F65C8" w:rsidRDefault="006F65C8" w:rsidP="00FF0927"/>
    <w:p w:rsidR="00FF0927" w:rsidRDefault="00FF0927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F0927" w:rsidTr="00C74BBA">
        <w:tc>
          <w:tcPr>
            <w:tcW w:w="9261" w:type="dxa"/>
          </w:tcPr>
          <w:p w:rsidR="00FF0927" w:rsidRPr="00E37A8D" w:rsidRDefault="00FF0927" w:rsidP="00FF0927">
            <w:pPr>
              <w:rPr>
                <w:b/>
              </w:rPr>
            </w:pPr>
            <w:r w:rsidRPr="00E37A8D">
              <w:rPr>
                <w:b/>
              </w:rPr>
              <w:lastRenderedPageBreak/>
              <w:t>EN ESTE ESPACIO DEBEREMOS DE ANOTAR LAS RESPUESTAS DE LA INVESTIGACION. DE LOS PUNTOS ANTERIORES.</w:t>
            </w:r>
          </w:p>
          <w:p w:rsidR="00FF0927" w:rsidRDefault="00FF0927" w:rsidP="00FF0927"/>
          <w:p w:rsidR="00FF0927" w:rsidRDefault="00FF0927" w:rsidP="00C74BBA">
            <w:pPr>
              <w:jc w:val="both"/>
            </w:pPr>
            <w:r w:rsidRPr="00FF0927">
              <w:rPr>
                <w:b/>
              </w:rPr>
              <w:t>Materia</w:t>
            </w:r>
            <w:r>
              <w:t xml:space="preserve">: es todo aquello que ocupa un lugar en el </w:t>
            </w:r>
            <w:hyperlink r:id="rId7" w:tooltip="Espacio (física)" w:history="1">
              <w:r>
                <w:rPr>
                  <w:rStyle w:val="Hipervnculo"/>
                </w:rPr>
                <w:t>espacio</w:t>
              </w:r>
            </w:hyperlink>
            <w:r>
              <w:t xml:space="preserve">, tiene una </w:t>
            </w:r>
            <w:hyperlink r:id="rId8" w:tooltip="Energía" w:history="1">
              <w:r>
                <w:rPr>
                  <w:rStyle w:val="Hipervnculo"/>
                </w:rPr>
                <w:t>energía</w:t>
              </w:r>
            </w:hyperlink>
            <w:r>
              <w:t xml:space="preserve"> medible y está sujeto a </w:t>
            </w:r>
            <w:hyperlink r:id="rId9" w:tooltip="Ecuación de movimiento" w:history="1">
              <w:r>
                <w:rPr>
                  <w:rStyle w:val="Hipervnculo"/>
                </w:rPr>
                <w:t>cambios en el tiempo</w:t>
              </w:r>
            </w:hyperlink>
            <w:r>
              <w:t xml:space="preserve"> y a interacciones con aparatos de medida (</w:t>
            </w:r>
            <w:hyperlink r:id="rId10" w:history="1">
              <w:r w:rsidRPr="00765343">
                <w:rPr>
                  <w:rStyle w:val="Hipervnculo"/>
                </w:rPr>
                <w:t>http://es.wikipedia.org/wiki/Materia</w:t>
              </w:r>
            </w:hyperlink>
            <w:r>
              <w:t>) Materia inorgánica: Son sustancias sencillas que pueden encontrarse tanto en los seres vivos como en el ambiente. Constituye un componente importante de los fluidos vitales y los esqueletos de los seres vivos. Se utiliza en la respiración y en la fotosíntesis. Son el agua, los gases y las sales minerales. Materia orgánica Son sustancias complejas que solo pueden ser fabricadas por los seres vivos. Se encuentran únicamente en ellos o en sus restos. Se utilizan para construir estructuras, almacenar energía...Son moléculas complejas que se clasifican en glúcidos, lípidos, proteínas y ácidos nucleicos. (</w:t>
            </w:r>
            <w:hyperlink r:id="rId11" w:history="1">
              <w:r w:rsidRPr="00765343">
                <w:rPr>
                  <w:rStyle w:val="Hipervnculo"/>
                </w:rPr>
                <w:t>http://es.answers.yahoo.com/question/index?qid=20081114101905AAfHkVA</w:t>
              </w:r>
            </w:hyperlink>
            <w:r>
              <w:t>)</w:t>
            </w:r>
          </w:p>
          <w:p w:rsidR="00E37A8D" w:rsidRDefault="00E37A8D" w:rsidP="00C74BBA">
            <w:pPr>
              <w:jc w:val="both"/>
              <w:rPr>
                <w:b/>
              </w:rPr>
            </w:pPr>
          </w:p>
          <w:p w:rsidR="00FF0927" w:rsidRDefault="00FF0927" w:rsidP="00C74BBA">
            <w:pPr>
              <w:jc w:val="both"/>
              <w:rPr>
                <w:b/>
              </w:rPr>
            </w:pPr>
            <w:r w:rsidRPr="00FF0927">
              <w:rPr>
                <w:b/>
              </w:rPr>
              <w:t>Que productos se obtienen de la materia:</w:t>
            </w:r>
            <w:r>
              <w:t xml:space="preserve"> Materia prima es la materia primera de donde se origina algún material para el consumo, sea en forma vegetal, mineral o animal. Los arboles sirven para hacer pulpa por la extracción de la celulosa que a su vez es la materia prima para hacer papel; el mineral de hierro sirve para hacer acero; la bauxita es el mineral de donde sale el aluminio; el ganado vacuno es fuente de alimento, de cuero para los </w:t>
            </w:r>
            <w:r w:rsidR="009551A5">
              <w:t>zapatos</w:t>
            </w:r>
            <w:r>
              <w:t xml:space="preserve">, de huesos para harina que se mezcla a muchos productos; el pescado da </w:t>
            </w:r>
            <w:r w:rsidR="009551A5">
              <w:t>alimento</w:t>
            </w:r>
            <w:r>
              <w:t xml:space="preserve"> y harina de pescado, nutriente para raciones de pollos y otros animales. El </w:t>
            </w:r>
            <w:r w:rsidR="009551A5">
              <w:t>petróleo</w:t>
            </w:r>
            <w:r>
              <w:t xml:space="preserve"> crudo es materia prima para combustibles y lubricantes; y la caña de </w:t>
            </w:r>
            <w:r w:rsidR="009551A5">
              <w:t>azúcar</w:t>
            </w:r>
            <w:r>
              <w:t xml:space="preserve"> es la materia prima para el </w:t>
            </w:r>
            <w:r w:rsidR="009551A5">
              <w:t>azúcar</w:t>
            </w:r>
            <w:r>
              <w:t xml:space="preserve"> y para el etanol, combustible que </w:t>
            </w:r>
            <w:r w:rsidR="009551A5">
              <w:t>en</w:t>
            </w:r>
            <w:r>
              <w:t xml:space="preserve"> Brasil ya reemplaza la gasolina. Todos estos ejemplos son materias primas y se obtienen en los yacimientos minerales, en las florestas, en los </w:t>
            </w:r>
            <w:r w:rsidR="009551A5">
              <w:t>creederos</w:t>
            </w:r>
            <w:r>
              <w:t xml:space="preserve"> y mataderos de ganado, en los cultivos </w:t>
            </w:r>
            <w:r w:rsidR="009551A5">
              <w:t>agrícolas</w:t>
            </w:r>
            <w:r>
              <w:t xml:space="preserve"> y por ahí </w:t>
            </w:r>
            <w:r w:rsidR="009551A5">
              <w:t>va</w:t>
            </w:r>
            <w:r>
              <w:t>. (</w:t>
            </w:r>
            <w:r w:rsidRPr="00FF0927">
              <w:t>http://ar.answers.yahoo.com/question/index?qid=20080911124307AAETN3I</w:t>
            </w:r>
            <w:r>
              <w:t>)</w:t>
            </w:r>
          </w:p>
          <w:p w:rsidR="00E37A8D" w:rsidRDefault="00E37A8D" w:rsidP="0055160A">
            <w:pPr>
              <w:rPr>
                <w:b/>
              </w:rPr>
            </w:pPr>
          </w:p>
          <w:p w:rsidR="0055160A" w:rsidRPr="0055160A" w:rsidRDefault="001D4661" w:rsidP="00C74B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/>
              </w:rPr>
              <w:t>Cuales son los estados de la materia:</w:t>
            </w:r>
            <w:r w:rsidR="00551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materia se presenta en </w:t>
            </w:r>
            <w:r w:rsidR="0055160A"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tres estados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 </w:t>
            </w:r>
            <w:r w:rsidR="0055160A"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formas de agregación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sólido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líquido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="0055160A" w:rsidRPr="005516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gaseoso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Dadas las condiciones existentes en la superficie terrestre, sólo algunas sustancias pueden hallarse de modo natural en los tres estados, tal es el caso del agua.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mayoría de sustancias se presentan en un estado concreto. Así, los metales o las sustancias que constituyen los minerales se encuentran en estado sólido y el oxígeno o el CO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s-MX"/>
              </w:rPr>
              <w:t>2</w:t>
            </w:r>
            <w:r w:rsidR="0055160A"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estado gaseoso: </w:t>
            </w:r>
          </w:p>
          <w:p w:rsidR="0055160A" w:rsidRPr="0055160A" w:rsidRDefault="0055160A" w:rsidP="005516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sólidos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Tienen forma y volumen constantes. Se caracterizan por la rigidez y regularidad de sus estructuras.</w:t>
            </w:r>
          </w:p>
          <w:p w:rsidR="0055160A" w:rsidRPr="0055160A" w:rsidRDefault="0055160A" w:rsidP="0055160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líquidos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No tienen forma fija pero sí volumen. La variabilidad de forma y el presentar unas propiedades muy específicas son características de los líquidos.</w:t>
            </w:r>
          </w:p>
          <w:p w:rsidR="00FF0927" w:rsidRDefault="0055160A" w:rsidP="00162FED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551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Los gases</w:t>
            </w:r>
            <w:r w:rsidRPr="0055160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No tienen forma ni volumen fijos. En ellos es muy característica la gran variación de volumen que experimentan al cambiar las condiciones de temperatura y presión.</w:t>
            </w:r>
          </w:p>
        </w:tc>
      </w:tr>
    </w:tbl>
    <w:p w:rsidR="00FF0927" w:rsidRDefault="00FF0927" w:rsidP="00FF0927"/>
    <w:p w:rsidR="00C74BBA" w:rsidRDefault="00C74BBA" w:rsidP="00FF0927"/>
    <w:p w:rsidR="00C74BBA" w:rsidRDefault="00C74BBA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7857B2" w:rsidTr="007857B2">
        <w:tc>
          <w:tcPr>
            <w:tcW w:w="9261" w:type="dxa"/>
          </w:tcPr>
          <w:p w:rsidR="007857B2" w:rsidRDefault="007857B2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METODOLOGÍA</w:t>
            </w:r>
            <w:r w:rsidR="004350D9">
              <w:rPr>
                <w:rFonts w:ascii="Corbel-Bold" w:hAnsi="Corbel-Bold" w:cs="Corbel-Bold"/>
                <w:b/>
                <w:bCs/>
                <w:sz w:val="20"/>
                <w:szCs w:val="20"/>
              </w:rPr>
              <w:t>: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*Donde se presenta la materia y que cambios sufre.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*Cual es la materia orgánica e inorgánica.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*Que otros productos se obtienen de la materia.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*Cuales son los tres estados de la materia.</w:t>
            </w:r>
          </w:p>
          <w:p w:rsidR="004350D9" w:rsidRDefault="004350D9" w:rsidP="007857B2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*Utilizar objetos para representar a la materia.</w:t>
            </w:r>
          </w:p>
          <w:p w:rsidR="007857B2" w:rsidRDefault="007857B2" w:rsidP="007857B2"/>
        </w:tc>
      </w:tr>
      <w:tr w:rsidR="00E37A8D" w:rsidTr="00E37A8D">
        <w:tc>
          <w:tcPr>
            <w:tcW w:w="9261" w:type="dxa"/>
          </w:tcPr>
          <w:p w:rsidR="00E37A8D" w:rsidRDefault="00E37A8D" w:rsidP="00E37A8D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lastRenderedPageBreak/>
              <w:t>Con este proyecto se pretende lograr que los alumnos aprendan:</w:t>
            </w:r>
          </w:p>
          <w:p w:rsidR="00424BB6" w:rsidRDefault="00424BB6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</w:p>
          <w:p w:rsidR="00E37A8D" w:rsidRP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Qué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la materia se puede utilizar para muchas cosas.</w:t>
            </w:r>
          </w:p>
          <w:p w:rsid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En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base a un experimento se podrá identificar las características de la materia.</w:t>
            </w:r>
          </w:p>
          <w:p w:rsidR="00E37A8D" w:rsidRDefault="00E37A8D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°Se deberá de identificar de donde sale la materia prima</w:t>
            </w:r>
          </w:p>
          <w:p w:rsidR="00E37A8D" w:rsidRDefault="009551A5" w:rsidP="00E37A8D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Qué</w:t>
            </w:r>
            <w:r w:rsidR="00E37A8D">
              <w:rPr>
                <w:rFonts w:ascii="Corbel" w:hAnsi="Corbel" w:cs="Corbel"/>
                <w:sz w:val="20"/>
                <w:szCs w:val="20"/>
              </w:rPr>
              <w:t xml:space="preserve"> la materia se transformar en otras cosas al momento de utilizarlo</w:t>
            </w:r>
          </w:p>
          <w:p w:rsidR="00E37A8D" w:rsidRDefault="009551A5" w:rsidP="00FF0927">
            <w:r>
              <w:t>Se</w:t>
            </w:r>
            <w:r w:rsidR="00E37A8D">
              <w:t xml:space="preserve"> den cuenta que materia prima </w:t>
            </w:r>
            <w:r>
              <w:t>existe</w:t>
            </w:r>
            <w:r w:rsidR="00E37A8D">
              <w:t xml:space="preserve"> en su localidad.</w:t>
            </w:r>
          </w:p>
        </w:tc>
      </w:tr>
    </w:tbl>
    <w:p w:rsidR="00E37A8D" w:rsidRDefault="00E37A8D" w:rsidP="00FF0927"/>
    <w:p w:rsidR="00F440AD" w:rsidRDefault="00F440AD" w:rsidP="00FF0927"/>
    <w:p w:rsidR="00424BB6" w:rsidRDefault="00424BB6" w:rsidP="00FF09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424BB6" w:rsidTr="00424BB6">
        <w:tc>
          <w:tcPr>
            <w:tcW w:w="9261" w:type="dxa"/>
          </w:tcPr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-Bold" w:hAnsi="Corbel-Bold" w:cs="Corbel-Bold"/>
                <w:b/>
                <w:bCs/>
                <w:sz w:val="20"/>
                <w:szCs w:val="20"/>
              </w:rPr>
            </w:pPr>
            <w:r>
              <w:rPr>
                <w:rFonts w:ascii="Corbel-Bold" w:hAnsi="Corbel-Bold" w:cs="Corbel-Bold"/>
                <w:b/>
                <w:bCs/>
                <w:sz w:val="20"/>
                <w:szCs w:val="20"/>
              </w:rPr>
              <w:t>Cómo se dará a conocer el proyecto.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Hacer carteles para colocarlos en la escuela.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Realizar pláticas con los alumnos y maestros de los otros grupos.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Organizar actividades en la escuela relacionadas a la materia.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• Hacer volantes informativos, en donde se destaquen los puntos importantes de la actividad..</w:t>
            </w:r>
          </w:p>
          <w:p w:rsidR="00424BB6" w:rsidRDefault="00424BB6" w:rsidP="00424BB6">
            <w:pPr>
              <w:autoSpaceDE w:val="0"/>
              <w:autoSpaceDN w:val="0"/>
              <w:adjustRightInd w:val="0"/>
            </w:pPr>
            <w:r>
              <w:rPr>
                <w:rFonts w:ascii="Corbel" w:hAnsi="Corbel" w:cs="Corbel"/>
                <w:sz w:val="20"/>
                <w:szCs w:val="20"/>
              </w:rPr>
              <w:t>• Difundirlo en toda la comunidad</w:t>
            </w:r>
          </w:p>
        </w:tc>
      </w:tr>
    </w:tbl>
    <w:p w:rsidR="00424BB6" w:rsidRDefault="00424BB6" w:rsidP="00FF0927"/>
    <w:p w:rsidR="00F440AD" w:rsidRDefault="00F440AD" w:rsidP="00F440AD">
      <w:r>
        <w:rPr>
          <w:rFonts w:ascii="Corbel" w:hAnsi="Corbel" w:cs="Corbel"/>
          <w:sz w:val="20"/>
          <w:szCs w:val="20"/>
        </w:rPr>
        <w:t>.</w:t>
      </w:r>
    </w:p>
    <w:sectPr w:rsidR="00F440AD" w:rsidSect="0037240E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una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auna-SmallCa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6D2"/>
    <w:multiLevelType w:val="hybridMultilevel"/>
    <w:tmpl w:val="D83C1B14"/>
    <w:lvl w:ilvl="0" w:tplc="70C0D7F8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E2DE2"/>
    <w:multiLevelType w:val="hybridMultilevel"/>
    <w:tmpl w:val="C42ED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CC0"/>
    <w:multiLevelType w:val="hybridMultilevel"/>
    <w:tmpl w:val="EF74BB7A"/>
    <w:lvl w:ilvl="0" w:tplc="88140F64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53F"/>
    <w:multiLevelType w:val="hybridMultilevel"/>
    <w:tmpl w:val="52445354"/>
    <w:lvl w:ilvl="0" w:tplc="7F8EF43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93EE9"/>
    <w:multiLevelType w:val="multilevel"/>
    <w:tmpl w:val="7A1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96495"/>
    <w:multiLevelType w:val="hybridMultilevel"/>
    <w:tmpl w:val="305A5044"/>
    <w:lvl w:ilvl="0" w:tplc="44C0DB8C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35A7"/>
    <w:multiLevelType w:val="hybridMultilevel"/>
    <w:tmpl w:val="1E7A985E"/>
    <w:lvl w:ilvl="0" w:tplc="2B76BE74">
      <w:start w:val="42"/>
      <w:numFmt w:val="bullet"/>
      <w:lvlText w:val="-"/>
      <w:lvlJc w:val="left"/>
      <w:pPr>
        <w:ind w:left="720" w:hanging="360"/>
      </w:pPr>
      <w:rPr>
        <w:rFonts w:ascii="Corbel-Bold" w:eastAsiaTheme="minorHAnsi" w:hAnsi="Corbel-Bold" w:cs="Corbel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5A2D"/>
    <w:rsid w:val="000522FC"/>
    <w:rsid w:val="00057505"/>
    <w:rsid w:val="0006253E"/>
    <w:rsid w:val="000629DA"/>
    <w:rsid w:val="00067394"/>
    <w:rsid w:val="000A312E"/>
    <w:rsid w:val="000A79A0"/>
    <w:rsid w:val="000D3A76"/>
    <w:rsid w:val="00134737"/>
    <w:rsid w:val="00151AB6"/>
    <w:rsid w:val="0015692D"/>
    <w:rsid w:val="00162FED"/>
    <w:rsid w:val="001659C3"/>
    <w:rsid w:val="00167BAB"/>
    <w:rsid w:val="00196365"/>
    <w:rsid w:val="001B7035"/>
    <w:rsid w:val="001B7CF8"/>
    <w:rsid w:val="001C5FE6"/>
    <w:rsid w:val="001D19A9"/>
    <w:rsid w:val="001D4661"/>
    <w:rsid w:val="001D6CE0"/>
    <w:rsid w:val="001E2489"/>
    <w:rsid w:val="001E77FF"/>
    <w:rsid w:val="002008A4"/>
    <w:rsid w:val="0020337B"/>
    <w:rsid w:val="00203FA9"/>
    <w:rsid w:val="00217585"/>
    <w:rsid w:val="0021780D"/>
    <w:rsid w:val="00221D8C"/>
    <w:rsid w:val="00297479"/>
    <w:rsid w:val="002A29DE"/>
    <w:rsid w:val="002A6F00"/>
    <w:rsid w:val="002B16E2"/>
    <w:rsid w:val="002F67A1"/>
    <w:rsid w:val="0037240E"/>
    <w:rsid w:val="003B55ED"/>
    <w:rsid w:val="003C536B"/>
    <w:rsid w:val="003E49DF"/>
    <w:rsid w:val="003E5602"/>
    <w:rsid w:val="003F7613"/>
    <w:rsid w:val="00410CDD"/>
    <w:rsid w:val="00413291"/>
    <w:rsid w:val="00414EBD"/>
    <w:rsid w:val="00424BB6"/>
    <w:rsid w:val="00430E5A"/>
    <w:rsid w:val="004350D9"/>
    <w:rsid w:val="00445438"/>
    <w:rsid w:val="0044585D"/>
    <w:rsid w:val="004660D7"/>
    <w:rsid w:val="00466C03"/>
    <w:rsid w:val="004B4243"/>
    <w:rsid w:val="004C42C0"/>
    <w:rsid w:val="004E1A59"/>
    <w:rsid w:val="00500D77"/>
    <w:rsid w:val="00522222"/>
    <w:rsid w:val="0055160A"/>
    <w:rsid w:val="00586F24"/>
    <w:rsid w:val="00591CF3"/>
    <w:rsid w:val="005B7CA2"/>
    <w:rsid w:val="005E1317"/>
    <w:rsid w:val="005E3246"/>
    <w:rsid w:val="005F350A"/>
    <w:rsid w:val="00605B83"/>
    <w:rsid w:val="00621303"/>
    <w:rsid w:val="00632F3A"/>
    <w:rsid w:val="006429C5"/>
    <w:rsid w:val="00650416"/>
    <w:rsid w:val="00654146"/>
    <w:rsid w:val="00662E32"/>
    <w:rsid w:val="006748E4"/>
    <w:rsid w:val="00680533"/>
    <w:rsid w:val="00685AD6"/>
    <w:rsid w:val="0069336F"/>
    <w:rsid w:val="006A2BA7"/>
    <w:rsid w:val="006A5968"/>
    <w:rsid w:val="006D32C0"/>
    <w:rsid w:val="006D347E"/>
    <w:rsid w:val="006F65C8"/>
    <w:rsid w:val="007127E9"/>
    <w:rsid w:val="007226A3"/>
    <w:rsid w:val="00725A2D"/>
    <w:rsid w:val="00725C8B"/>
    <w:rsid w:val="0073478E"/>
    <w:rsid w:val="007553F8"/>
    <w:rsid w:val="00760C8B"/>
    <w:rsid w:val="00763C17"/>
    <w:rsid w:val="00767438"/>
    <w:rsid w:val="00772813"/>
    <w:rsid w:val="00772F57"/>
    <w:rsid w:val="007846DD"/>
    <w:rsid w:val="0078511D"/>
    <w:rsid w:val="007857B2"/>
    <w:rsid w:val="007A4020"/>
    <w:rsid w:val="007A4ED6"/>
    <w:rsid w:val="007A6300"/>
    <w:rsid w:val="007B4416"/>
    <w:rsid w:val="00801991"/>
    <w:rsid w:val="0080477D"/>
    <w:rsid w:val="008207CF"/>
    <w:rsid w:val="00836BBB"/>
    <w:rsid w:val="00841332"/>
    <w:rsid w:val="00844B50"/>
    <w:rsid w:val="008468C9"/>
    <w:rsid w:val="00855843"/>
    <w:rsid w:val="00866FB2"/>
    <w:rsid w:val="008939DA"/>
    <w:rsid w:val="008A32C9"/>
    <w:rsid w:val="008A3DFB"/>
    <w:rsid w:val="008C128B"/>
    <w:rsid w:val="008D6CE4"/>
    <w:rsid w:val="008E48BA"/>
    <w:rsid w:val="008E4D6F"/>
    <w:rsid w:val="00911FF9"/>
    <w:rsid w:val="00916978"/>
    <w:rsid w:val="009436B8"/>
    <w:rsid w:val="00946CB7"/>
    <w:rsid w:val="00954314"/>
    <w:rsid w:val="00954992"/>
    <w:rsid w:val="009551A5"/>
    <w:rsid w:val="00975680"/>
    <w:rsid w:val="00976605"/>
    <w:rsid w:val="00980125"/>
    <w:rsid w:val="00991082"/>
    <w:rsid w:val="00993DB7"/>
    <w:rsid w:val="009B31AF"/>
    <w:rsid w:val="009C7E28"/>
    <w:rsid w:val="009E6489"/>
    <w:rsid w:val="00A35245"/>
    <w:rsid w:val="00A5609D"/>
    <w:rsid w:val="00A6696F"/>
    <w:rsid w:val="00A720A6"/>
    <w:rsid w:val="00A94DE6"/>
    <w:rsid w:val="00AC32BF"/>
    <w:rsid w:val="00AC4842"/>
    <w:rsid w:val="00AD141B"/>
    <w:rsid w:val="00AF2827"/>
    <w:rsid w:val="00B1434A"/>
    <w:rsid w:val="00B64687"/>
    <w:rsid w:val="00B7306D"/>
    <w:rsid w:val="00B74B55"/>
    <w:rsid w:val="00B77AE9"/>
    <w:rsid w:val="00BB4276"/>
    <w:rsid w:val="00BC3813"/>
    <w:rsid w:val="00BD7BC5"/>
    <w:rsid w:val="00BE4F4E"/>
    <w:rsid w:val="00BE64BD"/>
    <w:rsid w:val="00BF65FF"/>
    <w:rsid w:val="00C1462D"/>
    <w:rsid w:val="00C20304"/>
    <w:rsid w:val="00C20F79"/>
    <w:rsid w:val="00C22117"/>
    <w:rsid w:val="00C23B5B"/>
    <w:rsid w:val="00C4750F"/>
    <w:rsid w:val="00C674AB"/>
    <w:rsid w:val="00C70A1A"/>
    <w:rsid w:val="00C74BBA"/>
    <w:rsid w:val="00C8369D"/>
    <w:rsid w:val="00CB374E"/>
    <w:rsid w:val="00CC4D9D"/>
    <w:rsid w:val="00CE34EB"/>
    <w:rsid w:val="00CF0FF7"/>
    <w:rsid w:val="00D02855"/>
    <w:rsid w:val="00D03607"/>
    <w:rsid w:val="00D6207B"/>
    <w:rsid w:val="00D7382F"/>
    <w:rsid w:val="00D95359"/>
    <w:rsid w:val="00D9640C"/>
    <w:rsid w:val="00DB5904"/>
    <w:rsid w:val="00DE60B7"/>
    <w:rsid w:val="00E02577"/>
    <w:rsid w:val="00E34971"/>
    <w:rsid w:val="00E37A8D"/>
    <w:rsid w:val="00E5466A"/>
    <w:rsid w:val="00E61C37"/>
    <w:rsid w:val="00E6394C"/>
    <w:rsid w:val="00E647EC"/>
    <w:rsid w:val="00E9587F"/>
    <w:rsid w:val="00EA5A55"/>
    <w:rsid w:val="00EC1B28"/>
    <w:rsid w:val="00EC43B3"/>
    <w:rsid w:val="00F01494"/>
    <w:rsid w:val="00F10256"/>
    <w:rsid w:val="00F102B5"/>
    <w:rsid w:val="00F120BC"/>
    <w:rsid w:val="00F23103"/>
    <w:rsid w:val="00F24CA6"/>
    <w:rsid w:val="00F300AA"/>
    <w:rsid w:val="00F333F9"/>
    <w:rsid w:val="00F35141"/>
    <w:rsid w:val="00F440AD"/>
    <w:rsid w:val="00F74A6C"/>
    <w:rsid w:val="00F75EF2"/>
    <w:rsid w:val="00F817D6"/>
    <w:rsid w:val="00F81C42"/>
    <w:rsid w:val="00F85C42"/>
    <w:rsid w:val="00FA0525"/>
    <w:rsid w:val="00FA112C"/>
    <w:rsid w:val="00FB7AFC"/>
    <w:rsid w:val="00FC70FC"/>
    <w:rsid w:val="00FE0A2C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2"/>
        <o:r id="V:Rule4" type="connector" idref="#_x0000_s1030"/>
        <o:r id="V:Rule5" type="connector" idref="#_x0000_s1028"/>
        <o:r id="V:Rule6" type="connector" idref="#_x0000_s1029"/>
        <o:r id="V:Rule7" type="connector" idref="#_x0000_s1033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48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erg%C3%A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Espacio_%28f%C3%ADsica%2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answers.yahoo.com/question/index?qid=20081114101905AAfHkV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.wikipedia.org/wiki/Mater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Ecuaci%C3%B3n_de_mov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7E96-2275-44A5-9B18-2997285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3344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39</cp:revision>
  <dcterms:created xsi:type="dcterms:W3CDTF">2012-09-24T21:26:00Z</dcterms:created>
  <dcterms:modified xsi:type="dcterms:W3CDTF">2013-05-04T16:24:00Z</dcterms:modified>
</cp:coreProperties>
</file>